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280" w:before="28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TITRE DU SCÉNARIO </w:t>
      </w:r>
    </w:p>
    <w:p w:rsidR="00000000" w:rsidDel="00000000" w:rsidP="00000000" w:rsidRDefault="00000000" w:rsidRPr="00000000" w14:paraId="00000005">
      <w:pPr>
        <w:spacing w:after="280" w:before="28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S.T.E.P.S  avec FOSSBot</w:t>
      </w:r>
    </w:p>
    <w:p w:rsidR="00000000" w:rsidDel="00000000" w:rsidP="00000000" w:rsidRDefault="00000000" w:rsidRPr="00000000" w14:paraId="00000006">
      <w:pPr>
        <w:spacing w:after="280" w:before="28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SUJET</w:t>
        <w:br w:type="textWrapping"/>
      </w:r>
      <w:r w:rsidDel="00000000" w:rsidR="00000000" w:rsidRPr="00000000">
        <w:rPr>
          <w:rFonts w:ascii="Times New Roman" w:cs="Times New Roman" w:eastAsia="Times New Roman" w:hAnsi="Times New Roman"/>
          <w:sz w:val="24"/>
          <w:szCs w:val="24"/>
          <w:rtl w:val="0"/>
        </w:rPr>
        <w:t xml:space="preserve">Éducation à l'environnement, TIC et intégration de la robotique</w:t>
      </w:r>
      <w:r w:rsidDel="00000000" w:rsidR="00000000" w:rsidRPr="00000000">
        <w:rPr>
          <w:rtl w:val="0"/>
        </w:rPr>
      </w:r>
    </w:p>
    <w:p w:rsidR="00000000" w:rsidDel="00000000" w:rsidP="00000000" w:rsidRDefault="00000000" w:rsidRPr="00000000" w14:paraId="00000007">
      <w:pPr>
        <w:spacing w:after="280" w:before="28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spacing w:after="280" w:before="28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after="280" w:before="28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IDENTIFICATION DU SCÉNARIO</w:t>
      </w:r>
    </w:p>
    <w:p w:rsidR="00000000" w:rsidDel="00000000" w:rsidP="00000000" w:rsidRDefault="00000000" w:rsidRPr="00000000" w14:paraId="00000018">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Titre du scénario</w:t>
      </w:r>
    </w:p>
    <w:p w:rsidR="00000000" w:rsidDel="00000000" w:rsidP="00000000" w:rsidRDefault="00000000" w:rsidRPr="00000000" w14:paraId="000000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Steps avec FOSSBot</w:t>
      </w:r>
    </w:p>
    <w:p w:rsidR="00000000" w:rsidDel="00000000" w:rsidP="00000000" w:rsidRDefault="00000000" w:rsidRPr="00000000" w14:paraId="0000001A">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Tranche d'âge visée</w:t>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CM2 à la 6ème (10-12 ans)</w:t>
      </w:r>
    </w:p>
    <w:p w:rsidR="00000000" w:rsidDel="00000000" w:rsidP="00000000" w:rsidRDefault="00000000" w:rsidRPr="00000000" w14:paraId="0000001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Programme scolaire </w:t>
      </w:r>
      <w:r w:rsidDel="00000000" w:rsidR="00000000" w:rsidRPr="00000000">
        <w:rPr>
          <w:rFonts w:ascii="Times New Roman" w:cs="Times New Roman" w:eastAsia="Times New Roman" w:hAnsi="Times New Roman"/>
          <w:sz w:val="24"/>
          <w:szCs w:val="24"/>
          <w:rtl w:val="0"/>
        </w:rPr>
        <w:t xml:space="preserve">: École primaire - </w:t>
      </w:r>
      <w:r w:rsidDel="00000000" w:rsidR="00000000" w:rsidRPr="00000000">
        <w:rPr>
          <w:sz w:val="24"/>
          <w:szCs w:val="24"/>
          <w:rtl w:val="0"/>
        </w:rPr>
        <w:t xml:space="preserve">Collège</w:t>
      </w: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Thèmes </w:t>
      </w:r>
      <w:r w:rsidDel="00000000" w:rsidR="00000000" w:rsidRPr="00000000">
        <w:rPr>
          <w:rFonts w:ascii="Times New Roman" w:cs="Times New Roman" w:eastAsia="Times New Roman" w:hAnsi="Times New Roman"/>
          <w:sz w:val="24"/>
          <w:szCs w:val="24"/>
          <w:rtl w:val="0"/>
        </w:rPr>
        <w:t xml:space="preserve">: Durabilité et conscience environnementale, culture numérique et pensée computationnelle, citoyenneté active et responsabilité, intégration des STEM pour la durabilité</w:t>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Thèmes/sous-thèmes </w:t>
      </w:r>
      <w:r w:rsidDel="00000000" w:rsidR="00000000" w:rsidRPr="00000000">
        <w:rPr>
          <w:rFonts w:ascii="Times New Roman" w:cs="Times New Roman" w:eastAsia="Times New Roman" w:hAnsi="Times New Roman"/>
          <w:sz w:val="24"/>
          <w:szCs w:val="24"/>
          <w:rtl w:val="0"/>
        </w:rPr>
        <w:t xml:space="preserve">: Économies d'énergie, réduction des déchets et habitudes quotidiennes responsables.</w:t>
      </w:r>
    </w:p>
    <w:p w:rsidR="00000000" w:rsidDel="00000000" w:rsidP="00000000" w:rsidRDefault="00000000" w:rsidRPr="00000000" w14:paraId="0000001F">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Résultats d'apprentissage attendus :</w:t>
      </w:r>
    </w:p>
    <w:p w:rsidR="00000000" w:rsidDel="00000000" w:rsidP="00000000" w:rsidRDefault="00000000" w:rsidRPr="00000000" w14:paraId="0000002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la fin du scénario, les élèves seront capables de :</w:t>
      </w:r>
    </w:p>
    <w:p w:rsidR="00000000" w:rsidDel="00000000" w:rsidP="00000000" w:rsidRDefault="00000000" w:rsidRPr="00000000" w14:paraId="00000021">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Identifier les actions quotidiennes respectueuses et non respectueuses de l'environnement.</w:t>
      </w:r>
    </w:p>
    <w:p w:rsidR="00000000" w:rsidDel="00000000" w:rsidP="00000000" w:rsidRDefault="00000000" w:rsidRPr="00000000" w14:paraId="00000022">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Expliquer comment des outils technologiques simples tels que FOSSBot peuvent promouvoir des comportements durables.</w:t>
      </w:r>
    </w:p>
    <w:p w:rsidR="00000000" w:rsidDel="00000000" w:rsidP="00000000" w:rsidRDefault="00000000" w:rsidRPr="00000000" w14:paraId="00000023">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Appliquer la logique de programmation de base (par exemple, les conditions if/else) pour modéliser les décisions environnementales.</w:t>
      </w:r>
    </w:p>
    <w:p w:rsidR="00000000" w:rsidDel="00000000" w:rsidP="00000000" w:rsidRDefault="00000000" w:rsidRPr="00000000" w14:paraId="00000024">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Démontrer leur conscience de la manière dont les petits choix individuels contribuent à des objectifs de durabilité plus larges.</w:t>
      </w:r>
    </w:p>
    <w:p w:rsidR="00000000" w:rsidDel="00000000" w:rsidP="00000000" w:rsidRDefault="00000000" w:rsidRPr="00000000" w14:paraId="00000025">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Collaborer efficacement lors de tâches de groupe et partager des idées d'actions respectueuses de l'environnement dans leur environnement scolaire.</w:t>
      </w:r>
    </w:p>
    <w:p w:rsidR="00000000" w:rsidDel="00000000" w:rsidP="00000000" w:rsidRDefault="00000000" w:rsidRPr="00000000" w14:paraId="00000026">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Réfléchir à leur expérience d'apprentissage et au lien entre le codage, la responsabilité et la durabilité.</w:t>
      </w:r>
    </w:p>
    <w:p w:rsidR="00000000" w:rsidDel="00000000" w:rsidP="00000000" w:rsidRDefault="00000000" w:rsidRPr="00000000" w14:paraId="00000027">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Durée estimée</w:t>
      </w:r>
    </w:p>
    <w:p w:rsidR="00000000" w:rsidDel="00000000" w:rsidP="00000000" w:rsidRDefault="00000000" w:rsidRPr="00000000" w14:paraId="0000002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minutes </w:t>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Matières concernées </w:t>
      </w:r>
    </w:p>
    <w:p w:rsidR="00000000" w:rsidDel="00000000" w:rsidP="00000000" w:rsidRDefault="00000000" w:rsidRPr="00000000" w14:paraId="0000002C">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Informatique, sciences de l'environnement, mathématiques</w:t>
      </w:r>
      <w:r w:rsidDel="00000000" w:rsidR="00000000" w:rsidRPr="00000000">
        <w:rPr>
          <w:rtl w:val="0"/>
        </w:rPr>
      </w:r>
    </w:p>
    <w:p w:rsidR="00000000" w:rsidDel="00000000" w:rsidP="00000000" w:rsidRDefault="00000000" w:rsidRPr="00000000" w14:paraId="0000002D">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Connaissances préalables</w:t>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Avant de se lancer dans ce scénario, les élèves doivent posséder des compétences numériques de base, une expérience préliminaire en codage, une connaissance des concepts environnementaux, des compétences en matière de travail d'équipe et de communication, ainsi que des capacités d'observation. </w:t>
      </w:r>
    </w:p>
    <w:p w:rsidR="00000000" w:rsidDel="00000000" w:rsidP="00000000" w:rsidRDefault="00000000" w:rsidRPr="00000000" w14:paraId="00000030">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 Objectif du scénario</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L'objectif de ce scénario est d'amener les élèves à comprendre la relation entre la technologie, les comportements quotidiens et la responsabilité environnementale à travers des activités pratiques simples de robotique. À l'aide de FOSSBot comme outil pédagogique, les élèves explorent comment le codage et l'automatisation peuvent représenter des actions respectueuses de l'environnement et promouvoir une réflexion durable.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1.6.1 Objectifs/résultats d'apprentissage</w:t>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la fin du scénario, les élèves seront capables de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Expliquer comment l'empreinte carbone est calculée.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Saisir et traiter des données sur l'activité environnementale à l'aide de FOSSBot.</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Interpréter les résultats afin de proposer des mesures de réduction des émissions.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Collaborer à la conception de solutions technologiques pour atténuer les effets du changement climatique.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Utiliser des stratégies métacognitives pour l'auto-évaluation et la pensée critique.</w:t>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1.6.2 Objectifs pédagogiques</w:t>
      </w:r>
    </w:p>
    <w:p w:rsidR="00000000" w:rsidDel="00000000" w:rsidP="00000000" w:rsidRDefault="00000000" w:rsidRPr="00000000" w14:paraId="000000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travers son enseignement, l'éducateur vise à :</w:t>
      </w:r>
    </w:p>
    <w:p w:rsidR="00000000" w:rsidDel="00000000" w:rsidP="00000000" w:rsidRDefault="00000000" w:rsidRPr="00000000" w14:paraId="0000003C">
      <w:pPr>
        <w:numPr>
          <w:ilvl w:val="0"/>
          <w:numId w:val="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Sensibiliser les élèves à l'impact de leurs comportements individuels sur l'environnement et les inciter à agir de manière responsable à travers des exemples concrets en classe.</w:t>
      </w:r>
    </w:p>
    <w:p w:rsidR="00000000" w:rsidDel="00000000" w:rsidP="00000000" w:rsidRDefault="00000000" w:rsidRPr="00000000" w14:paraId="0000003D">
      <w:pPr>
        <w:numPr>
          <w:ilvl w:val="0"/>
          <w:numId w:val="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Encourager l'engagement actif en intégrant des activités pratiques de robotique qui relient l'apprentissage numérique à des contextes environnementaux réels.</w:t>
      </w:r>
    </w:p>
    <w:p w:rsidR="00000000" w:rsidDel="00000000" w:rsidP="00000000" w:rsidRDefault="00000000" w:rsidRPr="00000000" w14:paraId="0000003E">
      <w:pPr>
        <w:numPr>
          <w:ilvl w:val="0"/>
          <w:numId w:val="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Favoriser la collaboration et le dialogue entre les élèves tout en encourageant le travail d'équipe, l'empathie et la résolution commune de problèmes.</w:t>
      </w:r>
    </w:p>
    <w:p w:rsidR="00000000" w:rsidDel="00000000" w:rsidP="00000000" w:rsidRDefault="00000000" w:rsidRPr="00000000" w14:paraId="0000003F">
      <w:pPr>
        <w:numPr>
          <w:ilvl w:val="0"/>
          <w:numId w:val="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Intégrer la technologie de manière significative dans l'éducation à l'environnement afin de démontrer que les outils numériques peuvent servir les objectifs de durabilité.</w:t>
      </w:r>
    </w:p>
    <w:p w:rsidR="00000000" w:rsidDel="00000000" w:rsidP="00000000" w:rsidRDefault="00000000" w:rsidRPr="00000000" w14:paraId="00000040">
      <w:pPr>
        <w:numPr>
          <w:ilvl w:val="0"/>
          <w:numId w:val="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Développer des compétences transversales telles que la créativité, la compétence numérique et la pensée critique dans le cadre de tâches axées sur la durabilité.</w:t>
      </w:r>
    </w:p>
    <w:p w:rsidR="00000000" w:rsidDel="00000000" w:rsidP="00000000" w:rsidRDefault="00000000" w:rsidRPr="00000000" w14:paraId="00000041">
      <w:pPr>
        <w:numPr>
          <w:ilvl w:val="0"/>
          <w:numId w:val="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Cultiver la réflexion et l'éducation aux valeurs, en aidant les élèves à intérioriser l'importance d'un mode de vie respectueux de l'environnement au-delà de la salle de classe.</w:t>
      </w:r>
    </w:p>
    <w:p w:rsidR="00000000" w:rsidDel="00000000" w:rsidP="00000000" w:rsidRDefault="00000000" w:rsidRPr="00000000" w14:paraId="0000004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ÉLABORATION DU PLAN DE COURS</w:t>
      </w:r>
    </w:p>
    <w:p w:rsidR="00000000" w:rsidDel="00000000" w:rsidP="00000000" w:rsidRDefault="00000000" w:rsidRPr="00000000" w14:paraId="00000044">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 Description des activités d'enseignement et d'apprentissage</w:t>
      </w:r>
    </w:p>
    <w:p w:rsidR="00000000" w:rsidDel="00000000" w:rsidP="00000000" w:rsidRDefault="00000000" w:rsidRPr="00000000" w14:paraId="0000004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cette leçon, les élèves participent à trois activités pratiques séquentielles conçues pour relier la conscience environnementale à la programmation de base et à la pensée logique.</w:t>
        <w:br w:type="textWrapping"/>
        <w:t xml:space="preserve">Chaque activité combine des actions concrètes en matière de développement durable avec du codage par blocs, montrant comment la technologie peut représenter et promouvoir des habitudes responsables.</w:t>
      </w:r>
    </w:p>
    <w:p w:rsidR="00000000" w:rsidDel="00000000" w:rsidP="00000000" w:rsidRDefault="00000000" w:rsidRPr="00000000" w14:paraId="0000004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Grâce à l'observation, à la prise de décisions simples et à la collaboration, les élèves apprennent que même de petits « gestes verts » peuvent conduire à des changements environnementaux significatifs.</w:t>
        <w:br w:type="textWrapping"/>
        <w:t xml:space="preserve">Le scénario intègre l'éducation à l'environnement, la culture numérique et la réflexion fondée sur des valeurs, conformément aux principes de GreenComp et aux ODD 4.7, 12 et 13.</w:t>
      </w:r>
    </w:p>
    <w:p w:rsidR="00000000" w:rsidDel="00000000" w:rsidP="00000000" w:rsidRDefault="00000000" w:rsidRPr="00000000" w14:paraId="00000047">
      <w:pP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le scénario </w:t>
      </w:r>
      <w:r w:rsidDel="00000000" w:rsidR="00000000" w:rsidRPr="00000000">
        <w:rPr>
          <w:rFonts w:ascii="Times New Roman" w:cs="Times New Roman" w:eastAsia="Times New Roman" w:hAnsi="Times New Roman"/>
          <w:i w:val="1"/>
          <w:iCs w:val="1"/>
          <w:sz w:val="24"/>
          <w:szCs w:val="24"/>
          <w:rtl w:val="0"/>
        </w:rPr>
        <w:t xml:space="preserve">Green Steps with FOSSBot</w:t>
      </w:r>
      <w:r w:rsidDel="00000000" w:rsidR="00000000" w:rsidRPr="00000000">
        <w:rPr>
          <w:rFonts w:ascii="Times New Roman" w:cs="Times New Roman" w:eastAsia="Times New Roman" w:hAnsi="Times New Roman"/>
          <w:sz w:val="24"/>
          <w:szCs w:val="24"/>
          <w:rtl w:val="0"/>
        </w:rPr>
        <w:t xml:space="preserve">, les élèves progressent à travers trois activités courtes et interdépendantes qui allient sensibilisation à l'environnement et pratique simple de la programmation. Chaque activité est liée à un thème de durabilité quotidien (utilisation de l'énergie, conservation de l'eau et responsabilité environnementale) tout en guidant les élèves pour qu'ils traduisent ces idées en actions numériques via l'interface FOSSBot.</w:t>
      </w:r>
    </w:p>
    <w:p w:rsidR="00000000" w:rsidDel="00000000" w:rsidP="00000000" w:rsidRDefault="00000000" w:rsidRPr="00000000" w14:paraId="00000048">
      <w:pP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l'activité 1, « Vert ou pas vert », les élèves explorent la durabilité au quotidien en travaillant sur de courtes phrases contextuelles dans le cadre d'un exercice H5P consistant à faire glisser des mots. Chaque phrase décrit une situation familière, comme prendre une douche rapide ou laisser le robinet ouvert, et les élèves doivent décider si le comportement est écologique ou gaspilleur. Lorsqu'ils placent la bonne catégorie dans chaque espace vide, ils reçoivent un retour immédiat. Pendant ce temps, FOSSBot soutient l'activité en clignotant en vert lorsqu'une habitude durable est évoquée et en jaune lorsqu'une habitude néfaste apparaît. Grâce à cette interaction simple, les élèves commencent à comprendre comment les petits choix quotidiens influencent l'environnement.</w:t>
      </w:r>
    </w:p>
    <w:p w:rsidR="00000000" w:rsidDel="00000000" w:rsidP="00000000" w:rsidRDefault="00000000" w:rsidRPr="00000000" w14:paraId="00000049">
      <w:pP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l'activité 2, « Signaux de durabilité », les élèves apprennent comment les robots peuvent modéliser la prise de décision environnementale à l'aide d'une logique conditionnelle simple. Les élèves déclenchent différentes « situations de la vie quotidienne » en sélectionnant des cartes de comportement. Chaque carte représente un scénario typique : économiser l'eau, gaspiller l'énergie, réduire les déchets ou surutiliser les ressources. Grâce à cet exercice, les élèves voient comment les instructions conditionnelles telles que </w:t>
      </w:r>
      <w:r w:rsidDel="00000000" w:rsidR="00000000" w:rsidRPr="00000000">
        <w:rPr>
          <w:rFonts w:ascii="Times New Roman" w:cs="Times New Roman" w:eastAsia="Times New Roman" w:hAnsi="Times New Roman"/>
          <w:i w:val="1"/>
          <w:iCs w:val="1"/>
          <w:sz w:val="24"/>
          <w:szCs w:val="24"/>
          <w:rtl w:val="0"/>
        </w:rPr>
        <w:t xml:space="preserve">« if-else » </w:t>
      </w:r>
      <w:r w:rsidDel="00000000" w:rsidR="00000000" w:rsidRPr="00000000">
        <w:rPr>
          <w:rFonts w:ascii="Times New Roman" w:cs="Times New Roman" w:eastAsia="Times New Roman" w:hAnsi="Times New Roman"/>
          <w:sz w:val="24"/>
          <w:szCs w:val="24"/>
          <w:rtl w:val="0"/>
        </w:rPr>
        <w:t xml:space="preserve">peuvent être utilisées non seulement dans le codage, mais aussi pour représenter les conséquences environnementales de manière attrayante et concrète.</w:t>
      </w:r>
    </w:p>
    <w:p w:rsidR="00000000" w:rsidDel="00000000" w:rsidP="00000000" w:rsidRDefault="00000000" w:rsidRPr="00000000" w14:paraId="0000004A">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l'activité 3, « Vérification de l'éco-logique », est un petit quiz à choix multiples conçu pour réviser les concepts clés de la durabilité. Les élèves répondent à cinq questions liées aux économies d'énergie, à la conservation de l'eau, à la réduction des déchets et à la consommation responsable. Le quiz encourage les apprenants à mettre en pratique ce qu'ils ont appris dans les activités précédentes. Il les aide à faire la distinction entre les habitudes quotidiennes durables et celles qui sont néfastes. Cette activité permet également d'évaluer rapidement la compréhension des élèves en matière d'environnement.</w:t>
      </w:r>
    </w:p>
    <w:p w:rsidR="00000000" w:rsidDel="00000000" w:rsidP="00000000" w:rsidRDefault="00000000" w:rsidRPr="00000000" w14:paraId="0000004B">
      <w:pPr>
        <w:spacing w:after="280" w:before="28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spacing w:after="280" w:before="28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2.2. Fiches de travail</w:t>
      </w:r>
    </w:p>
    <w:p w:rsidR="00000000" w:rsidDel="00000000" w:rsidP="00000000" w:rsidRDefault="00000000" w:rsidRPr="00000000" w14:paraId="0000004D">
      <w:pPr>
        <w:spacing w:line="276" w:lineRule="auto"/>
        <w:jc w:val="center"/>
        <w:rPr>
          <w:rFonts w:ascii="Times New Roman" w:cs="Times New Roman" w:eastAsia="Times New Roman" w:hAnsi="Times New Roman"/>
          <w:b w:val="1"/>
          <w:bCs w:val="1"/>
          <w:color w:val="2e75b5"/>
          <w:sz w:val="24"/>
          <w:szCs w:val="24"/>
        </w:rPr>
      </w:pPr>
      <w:r w:rsidDel="00000000" w:rsidR="00000000" w:rsidRPr="00000000">
        <w:rPr>
          <w:rFonts w:ascii="Times New Roman" w:cs="Times New Roman" w:eastAsia="Times New Roman" w:hAnsi="Times New Roman"/>
          <w:b w:val="1"/>
          <w:bCs w:val="1"/>
          <w:color w:val="2e75b5"/>
          <w:sz w:val="24"/>
          <w:szCs w:val="24"/>
          <w:rtl w:val="0"/>
        </w:rPr>
        <w:t xml:space="preserve">Activité 1</w:t>
      </w:r>
    </w:p>
    <w:p w:rsidR="00000000" w:rsidDel="00000000" w:rsidP="00000000" w:rsidRDefault="00000000" w:rsidRPr="00000000" w14:paraId="0000004E">
      <w:pPr>
        <w:spacing w:line="276" w:lineRule="auto"/>
        <w:jc w:val="center"/>
        <w:rPr>
          <w:rFonts w:ascii="Times New Roman" w:cs="Times New Roman" w:eastAsia="Times New Roman" w:hAnsi="Times New Roman"/>
          <w:b w:val="1"/>
          <w:bCs w:val="1"/>
          <w:color w:val="2e75b5"/>
          <w:sz w:val="24"/>
          <w:szCs w:val="24"/>
        </w:rPr>
      </w:pPr>
      <w:r w:rsidDel="00000000" w:rsidR="00000000" w:rsidRPr="00000000">
        <w:rPr>
          <w:rFonts w:ascii="Times New Roman" w:cs="Times New Roman" w:eastAsia="Times New Roman" w:hAnsi="Times New Roman"/>
          <w:b w:val="1"/>
          <w:bCs w:val="1"/>
          <w:color w:val="2e75b5"/>
          <w:sz w:val="24"/>
          <w:szCs w:val="24"/>
          <w:rtl w:val="0"/>
        </w:rPr>
        <w:t xml:space="preserve">Vert ou pas vert</w:t>
      </w:r>
    </w:p>
    <w:p w:rsidR="00000000" w:rsidDel="00000000" w:rsidP="00000000" w:rsidRDefault="00000000" w:rsidRPr="00000000" w14:paraId="0000004F">
      <w:pPr>
        <w:spacing w:line="276" w:lineRule="auto"/>
        <w:jc w:val="both"/>
        <w:rPr>
          <w:rFonts w:ascii="Times New Roman" w:cs="Times New Roman" w:eastAsia="Times New Roman" w:hAnsi="Times New Roman"/>
          <w:i w:val="1"/>
          <w:iCs w:val="1"/>
          <w:color w:val="1f3864"/>
          <w:sz w:val="24"/>
          <w:szCs w:val="24"/>
        </w:rPr>
      </w:pPr>
      <w:r w:rsidDel="00000000" w:rsidR="00000000" w:rsidRPr="00000000">
        <w:rPr>
          <w:rFonts w:ascii="Times New Roman" w:cs="Times New Roman" w:eastAsia="Times New Roman" w:hAnsi="Times New Roman"/>
          <w:i w:val="1"/>
          <w:iCs w:val="1"/>
          <w:color w:val="1f3864"/>
          <w:sz w:val="24"/>
          <w:szCs w:val="24"/>
          <w:rtl w:val="0"/>
        </w:rPr>
        <w:t xml:space="preserve">H5P sera utilisé, par exemple https://h5p.org/drag-the-words. Les élèves liront chaque affirmation et compléteront la partie manquante en faisant glisser le mot approprié. </w:t>
      </w:r>
    </w:p>
    <w:p w:rsidR="00000000" w:rsidDel="00000000" w:rsidP="00000000" w:rsidRDefault="00000000" w:rsidRPr="00000000" w14:paraId="0000005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L'enseignant explique que les élèves vont explorer des comportements quotidiens courants et décider si chacun d'entre eux est respectueux de l'environnement ou nuisible. Les élèves sont répartis en binômes ou en petits groupes. Les élèves accèdent à l'exercice H5P « Vert ou pas vert » sur leurs appareils. L'enseignant montre brièvement comment faire glisser la catégorie correcte (habitude verte / habitude non verte) dans chaque espace vide. Les élèves lisent une série de phrases courtes tirées de la vie réelle décrivant des actions telles que prendre des douches courtes, jeter de la nourriture ou utiliser une bouteille réutilisable. Avant de faire glisser une réponse, les membres du groupe discutent pour déterminer si le comportement décrit est durable et pourquoi. Cela encourage le raisonnement et la sensibilisation à l'environnement. Les élèves terminent la série de scénarios et comparent leurs résultats avec ceux des autres groupes.</w:t>
      </w:r>
    </w:p>
    <w:tbl>
      <w:tblPr>
        <w:tblStyle w:val="Table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48"/>
        <w:gridCol w:w="4148"/>
        <w:tblGridChange w:id="0">
          <w:tblGrid>
            <w:gridCol w:w="4148"/>
            <w:gridCol w:w="4148"/>
          </w:tblGrid>
        </w:tblGridChange>
      </w:tblGrid>
      <w:tr>
        <w:trPr>
          <w:cantSplit w:val="0"/>
          <w:tblHeader w:val="0"/>
        </w:trPr>
        <w:tc>
          <w:tcPr/>
          <w:p w:rsidR="00000000" w:rsidDel="00000000" w:rsidP="00000000" w:rsidRDefault="00000000" w:rsidRPr="00000000" w14:paraId="00000051">
            <w:pPr>
              <w:spacing w:line="276" w:lineRule="auto"/>
              <w:jc w:val="both"/>
              <w:rPr>
                <w:rFonts w:ascii="Times New Roman" w:cs="Times New Roman" w:eastAsia="Times New Roman" w:hAnsi="Times New Roman"/>
                <w:b w:val="1"/>
                <w:bCs w:val="1"/>
                <w:color w:val="1f3864"/>
                <w:sz w:val="24"/>
                <w:szCs w:val="24"/>
              </w:rPr>
            </w:pPr>
            <w:r w:rsidDel="00000000" w:rsidR="00000000" w:rsidRPr="00000000">
              <w:rPr>
                <w:rFonts w:ascii="Times New Roman" w:cs="Times New Roman" w:eastAsia="Times New Roman" w:hAnsi="Times New Roman"/>
                <w:b w:val="1"/>
                <w:bCs w:val="1"/>
                <w:color w:val="1f3864"/>
                <w:sz w:val="24"/>
                <w:szCs w:val="24"/>
                <w:rtl w:val="0"/>
              </w:rPr>
              <w:t xml:space="preserve">Scénario </w:t>
            </w:r>
          </w:p>
        </w:tc>
        <w:tc>
          <w:tcPr/>
          <w:p w:rsidR="00000000" w:rsidDel="00000000" w:rsidP="00000000" w:rsidRDefault="00000000" w:rsidRPr="00000000" w14:paraId="00000052">
            <w:pPr>
              <w:spacing w:line="276" w:lineRule="auto"/>
              <w:jc w:val="both"/>
              <w:rPr>
                <w:rFonts w:ascii="Times New Roman" w:cs="Times New Roman" w:eastAsia="Times New Roman" w:hAnsi="Times New Roman"/>
                <w:b w:val="1"/>
                <w:bCs w:val="1"/>
                <w:color w:val="1f3864"/>
                <w:sz w:val="24"/>
                <w:szCs w:val="24"/>
              </w:rPr>
            </w:pPr>
            <w:r w:rsidDel="00000000" w:rsidR="00000000" w:rsidRPr="00000000">
              <w:rPr>
                <w:rFonts w:ascii="Times New Roman" w:cs="Times New Roman" w:eastAsia="Times New Roman" w:hAnsi="Times New Roman"/>
                <w:b w:val="1"/>
                <w:bCs w:val="1"/>
                <w:color w:val="1f3864"/>
                <w:sz w:val="24"/>
                <w:szCs w:val="24"/>
                <w:rtl w:val="0"/>
              </w:rPr>
              <w:t xml:space="preserve">Mots à faire glisser (réponse correcte)</w:t>
            </w:r>
          </w:p>
        </w:tc>
      </w:tr>
      <w:tr>
        <w:trPr>
          <w:cantSplit w:val="0"/>
          <w:tblHeader w:val="0"/>
        </w:trPr>
        <w:tc>
          <w:tcPr/>
          <w:p w:rsidR="00000000" w:rsidDel="00000000" w:rsidP="00000000" w:rsidRDefault="00000000" w:rsidRPr="00000000" w14:paraId="00000053">
            <w:pPr>
              <w:spacing w:line="276" w:lineRule="auto"/>
              <w:jc w:val="both"/>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Élise </w:t>
            </w:r>
            <w:r w:rsidDel="00000000" w:rsidR="00000000" w:rsidRPr="00000000">
              <w:rPr>
                <w:rFonts w:ascii="Times New Roman" w:cs="Times New Roman" w:eastAsia="Times New Roman" w:hAnsi="Times New Roman"/>
                <w:sz w:val="24"/>
                <w:szCs w:val="24"/>
                <w:rtl w:val="0"/>
              </w:rPr>
              <w:t xml:space="preserve">éteint toujours les lumières lorsqu'elle quitte la pièce, ce qui montre une...</w:t>
            </w:r>
          </w:p>
        </w:tc>
        <w:tc>
          <w:tcPr/>
          <w:p w:rsidR="00000000" w:rsidDel="00000000" w:rsidP="00000000" w:rsidRDefault="00000000" w:rsidRPr="00000000" w14:paraId="0000005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habitude écologique]</w:t>
            </w:r>
          </w:p>
        </w:tc>
      </w:tr>
      <w:tr>
        <w:trPr>
          <w:cantSplit w:val="0"/>
          <w:tblHeader w:val="0"/>
        </w:trPr>
        <w:tc>
          <w:tcPr/>
          <w:p w:rsidR="00000000" w:rsidDel="00000000" w:rsidP="00000000" w:rsidRDefault="00000000" w:rsidRPr="00000000" w14:paraId="00000055">
            <w:pPr>
              <w:spacing w:line="276" w:lineRule="auto"/>
              <w:jc w:val="both"/>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Pendant le petit-déjeuner, </w:t>
            </w:r>
            <w:r w:rsidDel="00000000" w:rsidR="00000000" w:rsidRPr="00000000">
              <w:rPr>
                <w:rFonts w:ascii="Times New Roman" w:cs="Times New Roman" w:eastAsia="Times New Roman" w:hAnsi="Times New Roman"/>
                <w:b w:val="1"/>
                <w:bCs w:val="1"/>
                <w:sz w:val="24"/>
                <w:szCs w:val="24"/>
                <w:rtl w:val="0"/>
              </w:rPr>
              <w:t xml:space="preserve">Nikos </w:t>
            </w:r>
            <w:r w:rsidDel="00000000" w:rsidR="00000000" w:rsidRPr="00000000">
              <w:rPr>
                <w:rFonts w:ascii="Times New Roman" w:cs="Times New Roman" w:eastAsia="Times New Roman" w:hAnsi="Times New Roman"/>
                <w:sz w:val="24"/>
                <w:szCs w:val="24"/>
                <w:rtl w:val="0"/>
              </w:rPr>
              <w:t xml:space="preserve">laisse le robinet ouvert pendant qu'il cherche une tasse propre, ce qui est...</w:t>
            </w:r>
          </w:p>
        </w:tc>
        <w:tc>
          <w:tcPr/>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[Habitude non écologique]</w:t>
            </w:r>
          </w:p>
        </w:tc>
      </w:tr>
      <w:tr>
        <w:trPr>
          <w:cantSplit w:val="0"/>
          <w:tblHeader w:val="0"/>
        </w:trPr>
        <w:tc>
          <w:tcPr/>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Avant d'aller à l'école, </w:t>
            </w:r>
            <w:r w:rsidDel="00000000" w:rsidR="00000000" w:rsidRPr="00000000">
              <w:rPr>
                <w:rFonts w:ascii="Times New Roman" w:cs="Times New Roman" w:eastAsia="Times New Roman" w:hAnsi="Times New Roman"/>
                <w:b w:val="1"/>
                <w:bCs w:val="1"/>
                <w:sz w:val="24"/>
                <w:szCs w:val="24"/>
                <w:rtl w:val="0"/>
              </w:rPr>
              <w:t xml:space="preserve">Berk </w:t>
            </w:r>
            <w:r w:rsidDel="00000000" w:rsidR="00000000" w:rsidRPr="00000000">
              <w:rPr>
                <w:rFonts w:ascii="Times New Roman" w:cs="Times New Roman" w:eastAsia="Times New Roman" w:hAnsi="Times New Roman"/>
                <w:sz w:val="24"/>
                <w:szCs w:val="24"/>
                <w:rtl w:val="0"/>
              </w:rPr>
              <w:t xml:space="preserve">remplit sa bouteille d'eau réutilisable au lieu d'acheter des bouteilles en plastique, ce qui est...</w:t>
            </w:r>
          </w:p>
        </w:tc>
        <w:tc>
          <w:tcPr/>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[Habitude écologique]</w:t>
            </w:r>
          </w:p>
        </w:tc>
      </w:tr>
      <w:tr>
        <w:trPr>
          <w:cantSplit w:val="0"/>
          <w:tblHeader w:val="0"/>
        </w:trPr>
        <w:tc>
          <w:tcPr/>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À l'heure du déjeuner, </w:t>
            </w:r>
            <w:r w:rsidDel="00000000" w:rsidR="00000000" w:rsidRPr="00000000">
              <w:rPr>
                <w:rFonts w:ascii="Times New Roman" w:cs="Times New Roman" w:eastAsia="Times New Roman" w:hAnsi="Times New Roman"/>
                <w:b w:val="1"/>
                <w:bCs w:val="1"/>
                <w:sz w:val="24"/>
                <w:szCs w:val="24"/>
                <w:rtl w:val="0"/>
              </w:rPr>
              <w:t xml:space="preserve">Alejandro </w:t>
            </w:r>
            <w:r w:rsidDel="00000000" w:rsidR="00000000" w:rsidRPr="00000000">
              <w:rPr>
                <w:rFonts w:ascii="Times New Roman" w:cs="Times New Roman" w:eastAsia="Times New Roman" w:hAnsi="Times New Roman"/>
                <w:sz w:val="24"/>
                <w:szCs w:val="24"/>
                <w:rtl w:val="0"/>
              </w:rPr>
              <w:t xml:space="preserve">jette une partie de son sandwich alors qu'il est encore comestible, ce qui en fait une...</w:t>
            </w:r>
          </w:p>
        </w:tc>
        <w:tc>
          <w:tcPr/>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habitude non écologique]</w:t>
            </w:r>
          </w:p>
        </w:tc>
      </w:tr>
      <w:tr>
        <w:trPr>
          <w:cantSplit w:val="0"/>
          <w:tblHeader w:val="0"/>
        </w:trPr>
        <w:tc>
          <w:tcPr/>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Chaque soir, </w:t>
            </w:r>
            <w:r w:rsidDel="00000000" w:rsidR="00000000" w:rsidRPr="00000000">
              <w:rPr>
                <w:rFonts w:ascii="Times New Roman" w:cs="Times New Roman" w:eastAsia="Times New Roman" w:hAnsi="Times New Roman"/>
                <w:b w:val="1"/>
                <w:bCs w:val="1"/>
                <w:sz w:val="24"/>
                <w:szCs w:val="24"/>
                <w:rtl w:val="0"/>
              </w:rPr>
              <w:t xml:space="preserve">Zofia </w:t>
            </w:r>
            <w:r w:rsidDel="00000000" w:rsidR="00000000" w:rsidRPr="00000000">
              <w:rPr>
                <w:rFonts w:ascii="Times New Roman" w:cs="Times New Roman" w:eastAsia="Times New Roman" w:hAnsi="Times New Roman"/>
                <w:sz w:val="24"/>
                <w:szCs w:val="24"/>
                <w:rtl w:val="0"/>
              </w:rPr>
              <w:t xml:space="preserve">prend des douches courtes de 8 minutes pour économiser l'eau, ce qui est...</w:t>
            </w:r>
          </w:p>
        </w:tc>
        <w:tc>
          <w:tcPr/>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bonne habitude]</w:t>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Son cousin </w:t>
            </w:r>
            <w:r w:rsidDel="00000000" w:rsidR="00000000" w:rsidRPr="00000000">
              <w:rPr>
                <w:rFonts w:ascii="Times New Roman" w:cs="Times New Roman" w:eastAsia="Times New Roman" w:hAnsi="Times New Roman"/>
                <w:b w:val="1"/>
                <w:bCs w:val="1"/>
                <w:sz w:val="24"/>
                <w:szCs w:val="24"/>
                <w:rtl w:val="0"/>
              </w:rPr>
              <w:t xml:space="preserve">Mateusz </w:t>
            </w:r>
            <w:r w:rsidDel="00000000" w:rsidR="00000000" w:rsidRPr="00000000">
              <w:rPr>
                <w:rFonts w:ascii="Times New Roman" w:cs="Times New Roman" w:eastAsia="Times New Roman" w:hAnsi="Times New Roman"/>
                <w:sz w:val="24"/>
                <w:szCs w:val="24"/>
                <w:rtl w:val="0"/>
              </w:rPr>
              <w:t xml:space="preserve">passe souvent plus de 20 minutes sous la douche, ce qui est...</w:t>
            </w:r>
          </w:p>
        </w:tc>
        <w:tc>
          <w:tcPr/>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habitude non écologique]</w:t>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Avant de se coucher, </w:t>
            </w:r>
            <w:r w:rsidDel="00000000" w:rsidR="00000000" w:rsidRPr="00000000">
              <w:rPr>
                <w:rFonts w:ascii="Times New Roman" w:cs="Times New Roman" w:eastAsia="Times New Roman" w:hAnsi="Times New Roman"/>
                <w:b w:val="1"/>
                <w:bCs w:val="1"/>
                <w:sz w:val="24"/>
                <w:szCs w:val="24"/>
                <w:rtl w:val="0"/>
              </w:rPr>
              <w:t xml:space="preserve">Céline </w:t>
            </w:r>
            <w:r w:rsidDel="00000000" w:rsidR="00000000" w:rsidRPr="00000000">
              <w:rPr>
                <w:rFonts w:ascii="Times New Roman" w:cs="Times New Roman" w:eastAsia="Times New Roman" w:hAnsi="Times New Roman"/>
                <w:sz w:val="24"/>
                <w:szCs w:val="24"/>
                <w:rtl w:val="0"/>
              </w:rPr>
              <w:t xml:space="preserve">laisse son téléphone en charge toute la nuit, ce qui est...</w:t>
            </w:r>
          </w:p>
        </w:tc>
        <w:tc>
          <w:tcPr/>
          <w:p w:rsidR="00000000" w:rsidDel="00000000" w:rsidP="00000000" w:rsidRDefault="00000000" w:rsidRPr="00000000" w14:paraId="00000062">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[Habitude non écologique]</w:t>
            </w:r>
          </w:p>
        </w:tc>
      </w:tr>
      <w:tr>
        <w:trPr>
          <w:cantSplit w:val="0"/>
          <w:tblHeader w:val="0"/>
        </w:trPr>
        <w:tc>
          <w:tcPr/>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Lorsqu'il prépare ses devoirs, </w:t>
            </w:r>
            <w:r w:rsidDel="00000000" w:rsidR="00000000" w:rsidRPr="00000000">
              <w:rPr>
                <w:rFonts w:ascii="Times New Roman" w:cs="Times New Roman" w:eastAsia="Times New Roman" w:hAnsi="Times New Roman"/>
                <w:b w:val="1"/>
                <w:bCs w:val="1"/>
                <w:sz w:val="24"/>
                <w:szCs w:val="24"/>
                <w:rtl w:val="0"/>
              </w:rPr>
              <w:t xml:space="preserve">Yiannis </w:t>
            </w:r>
            <w:r w:rsidDel="00000000" w:rsidR="00000000" w:rsidRPr="00000000">
              <w:rPr>
                <w:rFonts w:ascii="Times New Roman" w:cs="Times New Roman" w:eastAsia="Times New Roman" w:hAnsi="Times New Roman"/>
                <w:sz w:val="24"/>
                <w:szCs w:val="24"/>
                <w:rtl w:val="0"/>
              </w:rPr>
              <w:t xml:space="preserve">utilise les deux côtés des pages de son cahier pour éviter de gaspiller du papier, ce qui montre une...</w:t>
            </w:r>
          </w:p>
        </w:tc>
        <w:tc>
          <w:tcPr/>
          <w:p w:rsidR="00000000" w:rsidDel="00000000" w:rsidP="00000000" w:rsidRDefault="00000000" w:rsidRPr="00000000" w14:paraId="00000064">
            <w:pPr>
              <w:spacing w:line="276" w:lineRule="auto"/>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[Habitude écologique]</w:t>
            </w:r>
            <w:r w:rsidDel="00000000" w:rsidR="00000000" w:rsidRPr="00000000">
              <w:rPr>
                <w:rtl w:val="0"/>
              </w:rPr>
            </w:r>
          </w:p>
        </w:tc>
      </w:tr>
      <w:tr>
        <w:trPr>
          <w:cantSplit w:val="0"/>
          <w:tblHeader w:val="0"/>
        </w:trPr>
        <w:tc>
          <w:tcPr/>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Dans la cour de récréation, </w:t>
            </w:r>
            <w:r w:rsidDel="00000000" w:rsidR="00000000" w:rsidRPr="00000000">
              <w:rPr>
                <w:rFonts w:ascii="Times New Roman" w:cs="Times New Roman" w:eastAsia="Times New Roman" w:hAnsi="Times New Roman"/>
                <w:b w:val="1"/>
                <w:bCs w:val="1"/>
                <w:sz w:val="24"/>
                <w:szCs w:val="24"/>
                <w:rtl w:val="0"/>
              </w:rPr>
              <w:t xml:space="preserve">Leyla </w:t>
            </w:r>
            <w:r w:rsidDel="00000000" w:rsidR="00000000" w:rsidRPr="00000000">
              <w:rPr>
                <w:rFonts w:ascii="Times New Roman" w:cs="Times New Roman" w:eastAsia="Times New Roman" w:hAnsi="Times New Roman"/>
                <w:sz w:val="24"/>
                <w:szCs w:val="24"/>
                <w:rtl w:val="0"/>
              </w:rPr>
              <w:t xml:space="preserve">jette parfois ses emballages de snacks par terre au lieu d'utiliser la poubelle, ce qui est...</w:t>
            </w:r>
          </w:p>
        </w:tc>
        <w:tc>
          <w:tcPr/>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[Habitude non écologique]</w:t>
            </w:r>
          </w:p>
        </w:tc>
      </w:tr>
      <w:tr>
        <w:trPr>
          <w:cantSplit w:val="0"/>
          <w:tblHeader w:val="0"/>
        </w:trPr>
        <w:tc>
          <w:tcPr/>
          <w:p w:rsidR="00000000" w:rsidDel="00000000" w:rsidP="00000000" w:rsidRDefault="00000000" w:rsidRPr="00000000" w14:paraId="00000067">
            <w:pPr>
              <w:spacing w:line="276" w:lineRule="auto"/>
              <w:jc w:val="both"/>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En cours d'arts plastiques, </w:t>
            </w:r>
            <w:r w:rsidDel="00000000" w:rsidR="00000000" w:rsidRPr="00000000">
              <w:rPr>
                <w:rFonts w:ascii="Times New Roman" w:cs="Times New Roman" w:eastAsia="Times New Roman" w:hAnsi="Times New Roman"/>
                <w:b w:val="1"/>
                <w:bCs w:val="1"/>
                <w:sz w:val="24"/>
                <w:szCs w:val="24"/>
                <w:rtl w:val="0"/>
              </w:rPr>
              <w:t xml:space="preserve">Alejandro </w:t>
            </w:r>
            <w:r w:rsidDel="00000000" w:rsidR="00000000" w:rsidRPr="00000000">
              <w:rPr>
                <w:rFonts w:ascii="Times New Roman" w:cs="Times New Roman" w:eastAsia="Times New Roman" w:hAnsi="Times New Roman"/>
                <w:sz w:val="24"/>
                <w:szCs w:val="24"/>
                <w:rtl w:val="0"/>
              </w:rPr>
              <w:t xml:space="preserve">et son groupe recyclent les restes de papier, ce qui montre une...</w:t>
            </w:r>
          </w:p>
        </w:tc>
        <w:tc>
          <w:tcPr/>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[Habitude écologique]</w:t>
            </w:r>
          </w:p>
        </w:tc>
      </w:tr>
    </w:tbl>
    <w:p w:rsidR="00000000" w:rsidDel="00000000" w:rsidP="00000000" w:rsidRDefault="00000000" w:rsidRPr="00000000" w14:paraId="0000006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Discussion de réflexion</w:t>
      </w:r>
      <w:r w:rsidDel="00000000" w:rsidR="00000000" w:rsidRPr="00000000">
        <w:rPr>
          <w:rtl w:val="0"/>
        </w:rPr>
      </w:r>
    </w:p>
    <w:p w:rsidR="00000000" w:rsidDel="00000000" w:rsidP="00000000" w:rsidRDefault="00000000" w:rsidRPr="00000000" w14:paraId="0000006B">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L'enseignant pose quelques questions pour conclure :</w:t>
      </w:r>
    </w:p>
    <w:p w:rsidR="00000000" w:rsidDel="00000000" w:rsidP="00000000" w:rsidRDefault="00000000" w:rsidRPr="00000000" w14:paraId="0000006C">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Quelles habitudes ont été les plus faciles à identifier ? Pourquoi ?</w:t>
      </w:r>
    </w:p>
    <w:p w:rsidR="00000000" w:rsidDel="00000000" w:rsidP="00000000" w:rsidRDefault="00000000" w:rsidRPr="00000000" w14:paraId="0000006D">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w:t>
      </w:r>
    </w:p>
    <w:p w:rsidR="00000000" w:rsidDel="00000000" w:rsidP="00000000" w:rsidRDefault="00000000" w:rsidRPr="00000000" w14:paraId="0000006E">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Lesquelles vous ont surpris ?</w:t>
      </w:r>
    </w:p>
    <w:p w:rsidR="00000000" w:rsidDel="00000000" w:rsidP="00000000" w:rsidRDefault="00000000" w:rsidRPr="00000000" w14:paraId="0000006F">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w:t>
      </w:r>
    </w:p>
    <w:p w:rsidR="00000000" w:rsidDel="00000000" w:rsidP="00000000" w:rsidRDefault="00000000" w:rsidRPr="00000000" w14:paraId="00000070">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Quelle habitude écologique pouvez-vous adopter cette semaine ?</w:t>
      </w:r>
    </w:p>
    <w:p w:rsidR="00000000" w:rsidDel="00000000" w:rsidP="00000000" w:rsidRDefault="00000000" w:rsidRPr="00000000" w14:paraId="00000071">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w:t>
      </w:r>
    </w:p>
    <w:p w:rsidR="00000000" w:rsidDel="00000000" w:rsidP="00000000" w:rsidRDefault="00000000" w:rsidRPr="00000000" w14:paraId="00000072">
      <w:pPr>
        <w:spacing w:line="276" w:lineRule="auto"/>
        <w:jc w:val="center"/>
        <w:rPr>
          <w:rFonts w:ascii="Times New Roman" w:cs="Times New Roman" w:eastAsia="Times New Roman" w:hAnsi="Times New Roman"/>
          <w:b w:val="1"/>
          <w:bCs w:val="1"/>
          <w:color w:val="2e75b5"/>
          <w:sz w:val="24"/>
          <w:szCs w:val="24"/>
        </w:rPr>
      </w:pPr>
      <w:r w:rsidDel="00000000" w:rsidR="00000000" w:rsidRPr="00000000">
        <w:rPr>
          <w:rtl w:val="0"/>
        </w:rPr>
      </w:r>
    </w:p>
    <w:p w:rsidR="00000000" w:rsidDel="00000000" w:rsidP="00000000" w:rsidRDefault="00000000" w:rsidRPr="00000000" w14:paraId="00000073">
      <w:pPr>
        <w:spacing w:line="276" w:lineRule="auto"/>
        <w:jc w:val="center"/>
        <w:rPr>
          <w:rFonts w:ascii="Times New Roman" w:cs="Times New Roman" w:eastAsia="Times New Roman" w:hAnsi="Times New Roman"/>
          <w:b w:val="1"/>
          <w:bCs w:val="1"/>
          <w:color w:val="2e75b5"/>
          <w:sz w:val="24"/>
          <w:szCs w:val="24"/>
        </w:rPr>
      </w:pPr>
      <w:r w:rsidDel="00000000" w:rsidR="00000000" w:rsidRPr="00000000">
        <w:rPr>
          <w:rtl w:val="0"/>
        </w:rPr>
      </w:r>
    </w:p>
    <w:p w:rsidR="00000000" w:rsidDel="00000000" w:rsidP="00000000" w:rsidRDefault="00000000" w:rsidRPr="00000000" w14:paraId="00000074">
      <w:pPr>
        <w:spacing w:line="276" w:lineRule="auto"/>
        <w:jc w:val="center"/>
        <w:rPr>
          <w:rFonts w:ascii="Times New Roman" w:cs="Times New Roman" w:eastAsia="Times New Roman" w:hAnsi="Times New Roman"/>
          <w:b w:val="1"/>
          <w:bCs w:val="1"/>
          <w:color w:val="2e75b5"/>
          <w:sz w:val="24"/>
          <w:szCs w:val="24"/>
        </w:rPr>
      </w:pPr>
      <w:r w:rsidDel="00000000" w:rsidR="00000000" w:rsidRPr="00000000">
        <w:rPr>
          <w:rFonts w:ascii="Times New Roman" w:cs="Times New Roman" w:eastAsia="Times New Roman" w:hAnsi="Times New Roman"/>
          <w:b w:val="1"/>
          <w:bCs w:val="1"/>
          <w:color w:val="2e75b5"/>
          <w:sz w:val="24"/>
          <w:szCs w:val="24"/>
          <w:rtl w:val="0"/>
        </w:rPr>
        <w:t xml:space="preserve">Activité 2</w:t>
      </w:r>
    </w:p>
    <w:p w:rsidR="00000000" w:rsidDel="00000000" w:rsidP="00000000" w:rsidRDefault="00000000" w:rsidRPr="00000000" w14:paraId="00000075">
      <w:pPr>
        <w:spacing w:line="276" w:lineRule="auto"/>
        <w:jc w:val="center"/>
        <w:rPr>
          <w:rFonts w:ascii="Times New Roman" w:cs="Times New Roman" w:eastAsia="Times New Roman" w:hAnsi="Times New Roman"/>
          <w:b w:val="1"/>
          <w:bCs w:val="1"/>
          <w:color w:val="2e75b5"/>
          <w:sz w:val="24"/>
          <w:szCs w:val="24"/>
        </w:rPr>
      </w:pPr>
      <w:r w:rsidDel="00000000" w:rsidR="00000000" w:rsidRPr="00000000">
        <w:rPr>
          <w:rFonts w:ascii="Times New Roman" w:cs="Times New Roman" w:eastAsia="Times New Roman" w:hAnsi="Times New Roman"/>
          <w:b w:val="1"/>
          <w:bCs w:val="1"/>
          <w:color w:val="2e75b5"/>
          <w:sz w:val="24"/>
          <w:szCs w:val="24"/>
          <w:rtl w:val="0"/>
        </w:rPr>
        <w:t xml:space="preserve">Signaux de durabilité</w:t>
      </w:r>
    </w:p>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cette activité, les élèves enregistrent et interprètent les réactions du FOSSBot. Pour chaque carte de comportement sélectionnée, les apprenants observent si l'action est durable ou nuisible et notent la réponse du robot (mouvement, couleur de la LED et son). Les élèves complètent le tableau en associant chaque comportement au modèle de réaction approprié. Une courte section de réflexion à la fin les encourage à réfléchir aux habitudes qui ont fait avancer le robot et à celles qui ont déclenché des avertissements.</w:t>
      </w:r>
    </w:p>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mener à bien le projet, procédez comme suit :</w:t>
      </w:r>
    </w:p>
    <w:p w:rsidR="00000000" w:rsidDel="00000000" w:rsidP="00000000" w:rsidRDefault="00000000" w:rsidRPr="00000000" w14:paraId="00000078">
      <w:pPr>
        <w:numPr>
          <w:ilvl w:val="0"/>
          <w:numId w:val="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Ouvrez le FOSSBot. Attendez quelques secondes qu'il se connecte à votre réseau local.</w:t>
      </w:r>
    </w:p>
    <w:p w:rsidR="00000000" w:rsidDel="00000000" w:rsidP="00000000" w:rsidRDefault="00000000" w:rsidRPr="00000000" w14:paraId="00000079">
      <w:pPr>
        <w:numPr>
          <w:ilvl w:val="0"/>
          <w:numId w:val="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 un ordinateur ou un ordinateur portable connecté au même réseau que le robot, ouvrez Chrome ou Firefox et rendez-vous à l'adresse URL :</w:t>
      </w:r>
      <w:hyperlink r:id="rId7">
        <w:r w:rsidDel="00000000" w:rsidR="00000000" w:rsidRPr="00000000">
          <w:rPr>
            <w:rFonts w:ascii="Times New Roman" w:cs="Times New Roman" w:eastAsia="Times New Roman" w:hAnsi="Times New Roman"/>
            <w:b w:val="1"/>
            <w:bCs w:val="1"/>
            <w:strike w:val="0"/>
            <w:color w:val="2f5496"/>
            <w:sz w:val="24"/>
            <w:szCs w:val="24"/>
            <w:u w:val="none"/>
            <w:rtl w:val="0"/>
          </w:rPr>
          <w:t xml:space="preserve"> http://fossbot-000.local:8081</w:t>
        </w:r>
      </w:hyperlink>
      <w:r w:rsidDel="00000000" w:rsidR="00000000" w:rsidRPr="00000000">
        <w:rPr>
          <w:rFonts w:ascii="Times New Roman" w:cs="Times New Roman" w:eastAsia="Times New Roman" w:hAnsi="Times New Roman"/>
          <w:sz w:val="24"/>
          <w:szCs w:val="24"/>
          <w:rtl w:val="0"/>
        </w:rPr>
        <w:t xml:space="preserve"> pour accéder à l'interface FOSSBot.</w:t>
      </w:r>
    </w:p>
    <w:p w:rsidR="00000000" w:rsidDel="00000000" w:rsidP="00000000" w:rsidRDefault="00000000" w:rsidRPr="00000000" w14:paraId="0000007A">
      <w:pPr>
        <w:numPr>
          <w:ilvl w:val="0"/>
          <w:numId w:val="4"/>
        </w:numPr>
        <w:spacing w:after="280" w:before="28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Accédez à la page d'accueil</w:t>
      </w:r>
      <w:r w:rsidDel="00000000" w:rsidR="00000000" w:rsidRPr="00000000">
        <w:rPr>
          <w:rFonts w:ascii="Times New Roman" w:cs="Times New Roman" w:eastAsia="Times New Roman" w:hAnsi="Times New Roman"/>
          <w:color w:val="000000"/>
          <w:sz w:val="24"/>
          <w:szCs w:val="24"/>
        </w:rPr>
        <w:drawing>
          <wp:inline distB="0" distT="0" distL="0" distR="0">
            <wp:extent cx="390525" cy="361950"/>
            <wp:effectExtent b="0" l="0" r="0" t="0"/>
            <wp:docPr id="2120535490"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390525" cy="3619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de l'interface FOSSBot.</w:t>
      </w:r>
    </w:p>
    <w:p w:rsidR="00000000" w:rsidDel="00000000" w:rsidP="00000000" w:rsidRDefault="00000000" w:rsidRPr="00000000" w14:paraId="0000007B">
      <w:pPr>
        <w:numPr>
          <w:ilvl w:val="0"/>
          <w:numId w:val="4"/>
        </w:numPr>
        <w:spacing w:after="280" w:before="28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Créez un nouveau projet</w:t>
      </w:r>
      <w:r w:rsidDel="00000000" w:rsidR="00000000" w:rsidRPr="00000000">
        <w:rPr>
          <w:rFonts w:ascii="Times New Roman" w:cs="Times New Roman" w:eastAsia="Times New Roman" w:hAnsi="Times New Roman"/>
          <w:color w:val="000000"/>
          <w:sz w:val="24"/>
          <w:szCs w:val="24"/>
        </w:rPr>
        <w:drawing>
          <wp:inline distB="0" distT="0" distL="0" distR="0">
            <wp:extent cx="361950" cy="361950"/>
            <wp:effectExtent b="0" l="0" r="0" t="0"/>
            <wp:docPr descr="Une image contenant symbole&#10;&#10;Le contenu généré par l’IA peut être incorrect." id="2120535492" name="image7.png"/>
            <a:graphic>
              <a:graphicData uri="http://schemas.openxmlformats.org/drawingml/2006/picture">
                <pic:pic>
                  <pic:nvPicPr>
                    <pic:cNvPr descr="Une image contenant symbole&#10;&#10;Le contenu généré par l’IA peut être incorrect." id="0" name="image7.png"/>
                    <pic:cNvPicPr preferRelativeResize="0"/>
                  </pic:nvPicPr>
                  <pic:blipFill>
                    <a:blip r:embed="rId9"/>
                    <a:srcRect b="0" l="0" r="0" t="0"/>
                    <a:stretch>
                      <a:fillRect/>
                    </a:stretch>
                  </pic:blipFill>
                  <pic:spPr>
                    <a:xfrm>
                      <a:off x="0" y="0"/>
                      <a:ext cx="361950" cy="3619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C">
      <w:pPr>
        <w:numPr>
          <w:ilvl w:val="0"/>
          <w:numId w:val="4"/>
        </w:numPr>
        <w:spacing w:after="280" w:before="28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Nommez-le « </w:t>
      </w:r>
      <w:r w:rsidDel="00000000" w:rsidR="00000000" w:rsidRPr="00000000">
        <w:rPr>
          <w:rFonts w:ascii="Times New Roman" w:cs="Times New Roman" w:eastAsia="Times New Roman" w:hAnsi="Times New Roman"/>
          <w:b w:val="1"/>
          <w:bCs w:val="1"/>
          <w:color w:val="000000"/>
          <w:sz w:val="24"/>
          <w:szCs w:val="24"/>
          <w:rtl w:val="0"/>
        </w:rPr>
        <w:t xml:space="preserve">Signaux de durabilité </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7D">
      <w:pPr>
        <w:numPr>
          <w:ilvl w:val="0"/>
          <w:numId w:val="4"/>
        </w:numPr>
        <w:spacing w:after="280" w:before="28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Dans la « brève description du nouveau projet », vous pouvez rédiger une description relative à l'activité.</w:t>
      </w:r>
    </w:p>
    <w:p w:rsidR="00000000" w:rsidDel="00000000" w:rsidP="00000000" w:rsidRDefault="00000000" w:rsidRPr="00000000" w14:paraId="0000007E">
      <w:pPr>
        <w:numPr>
          <w:ilvl w:val="0"/>
          <w:numId w:val="4"/>
        </w:numPr>
        <w:spacing w:after="280" w:before="28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Tout d'abord, allez dans Variables, cliquez sur Créer une variable, puis créez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behaviorType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comportementSélectionné</w:t>
      </w:r>
    </w:p>
    <w:p w:rsidR="00000000" w:rsidDel="00000000" w:rsidP="00000000" w:rsidRDefault="00000000" w:rsidRPr="00000000" w14:paraId="00000081">
      <w:pPr>
        <w:spacing w:after="280" w:before="280" w:line="276"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2753109" cy="2000529"/>
            <wp:effectExtent b="0" l="0" r="0" t="0"/>
            <wp:docPr descr="Une image contenant texte, capture d’écran, Police, Caractère coloré&#10;&#10;Le contenu généré par l’IA peut être incorrect." id="2120535491" name="image5.png"/>
            <a:graphic>
              <a:graphicData uri="http://schemas.openxmlformats.org/drawingml/2006/picture">
                <pic:pic>
                  <pic:nvPicPr>
                    <pic:cNvPr descr="Une image contenant texte, capture d’écran, Police, Caractère coloré&#10;&#10;Le contenu généré par l’IA peut être incorrect." id="0" name="image5.png"/>
                    <pic:cNvPicPr preferRelativeResize="0"/>
                  </pic:nvPicPr>
                  <pic:blipFill>
                    <a:blip r:embed="rId10"/>
                    <a:srcRect b="0" l="0" r="0" t="0"/>
                    <a:stretch>
                      <a:fillRect/>
                    </a:stretch>
                  </pic:blipFill>
                  <pic:spPr>
                    <a:xfrm>
                      <a:off x="0" y="0"/>
                      <a:ext cx="2753109" cy="2000529"/>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Dans Boucles, ajoutez un bloc Répéter pour exécuter plusieurs fois, vous devez écrire « 5 ».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581371" cy="847843"/>
            <wp:effectExtent b="0" l="0" r="0" t="0"/>
            <wp:docPr descr="Une image contenant texte, capture d’écran, Police, symbole&#10;&#10;Le contenu généré par l’IA peut être incorrect." id="2120535494" name="image8.png"/>
            <a:graphic>
              <a:graphicData uri="http://schemas.openxmlformats.org/drawingml/2006/picture">
                <pic:pic>
                  <pic:nvPicPr>
                    <pic:cNvPr descr="Une image contenant texte, capture d’écran, Police, symbole&#10;&#10;Le contenu généré par l’IA peut être incorrect." id="0" name="image8.png"/>
                    <pic:cNvPicPr preferRelativeResize="0"/>
                  </pic:nvPicPr>
                  <pic:blipFill>
                    <a:blip r:embed="rId11"/>
                    <a:srcRect b="0" l="0" r="0" t="0"/>
                    <a:stretch>
                      <a:fillRect/>
                    </a:stretch>
                  </pic:blipFill>
                  <pic:spPr>
                    <a:xfrm>
                      <a:off x="0" y="0"/>
                      <a:ext cx="1581371" cy="847843"/>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À l'intérieur du bloc de répétition, faites glisser « set selectedBehavior » vers « texte » et laissez-le comme entrée de texte pouvant être modifiée manuellement (par exemple, « short_shower », « tap_running », « recycle_paper »).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(L'enseignant le modifiera et cliquera à nouveau sur Exécuter pour chaque carte)</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3191320" cy="914528"/>
            <wp:effectExtent b="0" l="0" r="0" t="0"/>
            <wp:docPr descr="Une image contenant texte, capture d’écran, Police, Graphique&#10;&#10;Le contenu généré par l’IA peut être incorrect." id="2120535493" name="image2.png"/>
            <a:graphic>
              <a:graphicData uri="http://schemas.openxmlformats.org/drawingml/2006/picture">
                <pic:pic>
                  <pic:nvPicPr>
                    <pic:cNvPr descr="Une image contenant texte, capture d’écran, Police, Graphique&#10;&#10;Le contenu généré par l’IA peut être incorrect." id="0" name="image2.png"/>
                    <pic:cNvPicPr preferRelativeResize="0"/>
                  </pic:nvPicPr>
                  <pic:blipFill>
                    <a:blip r:embed="rId12"/>
                    <a:srcRect b="0" l="0" r="0" t="0"/>
                    <a:stretch>
                      <a:fillRect/>
                    </a:stretch>
                  </pic:blipFill>
                  <pic:spPr>
                    <a:xfrm>
                      <a:off x="0" y="0"/>
                      <a:ext cx="3191320" cy="914528"/>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Dans le bloc de répétition, sous « définir selectedBehavior » :</w:t>
        <w:br w:type="textWrapping"/>
        <w:t xml:space="preserve">Ajoutez un bloc IF / ELSE IF / ELSE</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Ajoutez une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deuxième structure IF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directement sous la première. Pour un comportement durable, ajoutez la structure dans l'ordre, if (behaviorType = « sustainable »), print= « Well Done ». Pour un comportement non durable, ajoutez else if (behaviorType = « unsustainable »), print= « Be careful, it's unsustainable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À la fin, les blocs doivent apparaître comme ci-dessous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4696480" cy="5210902"/>
            <wp:effectExtent b="0" l="0" r="0" t="0"/>
            <wp:docPr descr="Une image contenant texte, capture d’écran, logiciel, multimédia&#10;&#10;Le contenu généré par l’IA peut être incorrect." id="2120535496" name="image6.png"/>
            <a:graphic>
              <a:graphicData uri="http://schemas.openxmlformats.org/drawingml/2006/picture">
                <pic:pic>
                  <pic:nvPicPr>
                    <pic:cNvPr descr="Une image contenant texte, capture d’écran, logiciel, multimédia&#10;&#10;Le contenu généré par l’IA peut être incorrect." id="0" name="image6.png"/>
                    <pic:cNvPicPr preferRelativeResize="0"/>
                  </pic:nvPicPr>
                  <pic:blipFill>
                    <a:blip r:embed="rId13"/>
                    <a:srcRect b="0" l="0" r="0" t="0"/>
                    <a:stretch>
                      <a:fillRect/>
                    </a:stretch>
                  </pic:blipFill>
                  <pic:spPr>
                    <a:xfrm>
                      <a:off x="0" y="0"/>
                      <a:ext cx="4696480" cy="5210902"/>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 robot exécutera 5 comportements sélectionnés par l'enseignant. L'enseignant modifie manuellement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selectedBehavior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à chaque boucle et clique sur Run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371475" cy="361950"/>
            <wp:effectExtent b="0" l="0" r="0" t="0"/>
            <wp:docPr descr="Une image contenant Graphique, vert, symbole, logo&#10;&#10;Le contenu généré par l’IA peut être incorrect." id="2120535495" name="image10.png"/>
            <a:graphic>
              <a:graphicData uri="http://schemas.openxmlformats.org/drawingml/2006/picture">
                <pic:pic>
                  <pic:nvPicPr>
                    <pic:cNvPr descr="Une image contenant Graphique, vert, symbole, logo&#10;&#10;Le contenu généré par l’IA peut être incorrect." id="0" name="image10.png"/>
                    <pic:cNvPicPr preferRelativeResize="0"/>
                  </pic:nvPicPr>
                  <pic:blipFill>
                    <a:blip r:embed="rId14"/>
                    <a:srcRect b="0" l="0" r="0" t="0"/>
                    <a:stretch>
                      <a:fillRect/>
                    </a:stretch>
                  </pic:blipFill>
                  <pic:spPr>
                    <a:xfrm>
                      <a:off x="0" y="0"/>
                      <a:ext cx="371475" cy="36195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à chaque tour.</w:t>
      </w:r>
    </w:p>
    <w:p w:rsidR="00000000" w:rsidDel="00000000" w:rsidP="00000000" w:rsidRDefault="00000000" w:rsidRPr="00000000" w14:paraId="0000008E">
      <w:pPr>
        <w:spacing w:after="280" w:before="280" w:line="276"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F">
      <w:pPr>
        <w:spacing w:line="276" w:lineRule="auto"/>
        <w:ind w:firstLine="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Questions de réflexion</w:t>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Quel comportement a fait réagir le robot de manière positive, et pourquoi a-t-il été considéré comme durable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Quel comportement a déclenché un avertissement (LED jaune ou rouge) et à quel problème environnemental est-il lié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Comment les réactions du robot vous ont-elles aidé à comprendre la différence entre les habitudes durables et les habitudes néfastes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Quelle habitude quotidienne aimeriez-vous améliorer après cette activité, et pourquoi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spacing w:line="276" w:lineRule="auto"/>
        <w:ind w:firstLine="360"/>
        <w:jc w:val="both"/>
        <w:rPr>
          <w:rFonts w:ascii="Times New Roman" w:cs="Times New Roman" w:eastAsia="Times New Roman" w:hAnsi="Times New Roman"/>
          <w:b w:val="1"/>
          <w:bCs w:val="1"/>
          <w:color w:val="2e75b5"/>
          <w:sz w:val="24"/>
          <w:szCs w:val="24"/>
        </w:rPr>
      </w:pPr>
      <w:r w:rsidDel="00000000" w:rsidR="00000000" w:rsidRPr="00000000">
        <w:rPr>
          <w:rtl w:val="0"/>
        </w:rPr>
      </w:r>
    </w:p>
    <w:p w:rsidR="00000000" w:rsidDel="00000000" w:rsidP="00000000" w:rsidRDefault="00000000" w:rsidRPr="00000000" w14:paraId="0000009A">
      <w:pPr>
        <w:spacing w:line="276" w:lineRule="auto"/>
        <w:jc w:val="center"/>
        <w:rPr>
          <w:rFonts w:ascii="Times New Roman" w:cs="Times New Roman" w:eastAsia="Times New Roman" w:hAnsi="Times New Roman"/>
          <w:b w:val="1"/>
          <w:bCs w:val="1"/>
          <w:color w:val="2e75b5"/>
          <w:sz w:val="24"/>
          <w:szCs w:val="24"/>
        </w:rPr>
      </w:pPr>
      <w:r w:rsidDel="00000000" w:rsidR="00000000" w:rsidRPr="00000000">
        <w:rPr>
          <w:rFonts w:ascii="Times New Roman" w:cs="Times New Roman" w:eastAsia="Times New Roman" w:hAnsi="Times New Roman"/>
          <w:b w:val="1"/>
          <w:bCs w:val="1"/>
          <w:color w:val="2e75b5"/>
          <w:sz w:val="24"/>
          <w:szCs w:val="24"/>
          <w:rtl w:val="0"/>
        </w:rPr>
        <w:t xml:space="preserve">Activité 3</w:t>
      </w:r>
    </w:p>
    <w:p w:rsidR="00000000" w:rsidDel="00000000" w:rsidP="00000000" w:rsidRDefault="00000000" w:rsidRPr="00000000" w14:paraId="0000009B">
      <w:pPr>
        <w:spacing w:line="276" w:lineRule="auto"/>
        <w:jc w:val="center"/>
        <w:rPr>
          <w:rFonts w:ascii="Times New Roman" w:cs="Times New Roman" w:eastAsia="Times New Roman" w:hAnsi="Times New Roman"/>
          <w:b w:val="1"/>
          <w:bCs w:val="1"/>
          <w:color w:val="2e75b5"/>
          <w:sz w:val="24"/>
          <w:szCs w:val="24"/>
        </w:rPr>
      </w:pPr>
      <w:r w:rsidDel="00000000" w:rsidR="00000000" w:rsidRPr="00000000">
        <w:rPr>
          <w:rFonts w:ascii="Times New Roman" w:cs="Times New Roman" w:eastAsia="Times New Roman" w:hAnsi="Times New Roman"/>
          <w:b w:val="1"/>
          <w:bCs w:val="1"/>
          <w:color w:val="2e75b5"/>
          <w:sz w:val="24"/>
          <w:szCs w:val="24"/>
          <w:rtl w:val="0"/>
        </w:rPr>
        <w:t xml:space="preserve">Vérification éco-logique</w:t>
      </w:r>
    </w:p>
    <w:p w:rsidR="00000000" w:rsidDel="00000000" w:rsidP="00000000" w:rsidRDefault="00000000" w:rsidRPr="00000000" w14:paraId="0000009C">
      <w:pPr>
        <w:spacing w:line="276" w:lineRule="auto"/>
        <w:jc w:val="both"/>
        <w:rPr>
          <w:rFonts w:ascii="Times New Roman" w:cs="Times New Roman" w:eastAsia="Times New Roman" w:hAnsi="Times New Roman"/>
          <w:b w:val="1"/>
          <w:bCs w:val="1"/>
          <w:color w:val="2e75b5"/>
          <w:sz w:val="24"/>
          <w:szCs w:val="24"/>
        </w:rPr>
      </w:pPr>
      <w:r w:rsidDel="00000000" w:rsidR="00000000" w:rsidRPr="00000000">
        <w:rPr>
          <w:rtl w:val="0"/>
        </w:rPr>
      </w:r>
    </w:p>
    <w:p w:rsidR="00000000" w:rsidDel="00000000" w:rsidP="00000000" w:rsidRDefault="00000000" w:rsidRPr="00000000" w14:paraId="0000009D">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Choisissez les bonnes réponses</w:t>
      </w:r>
    </w:p>
    <w:p w:rsidR="00000000" w:rsidDel="00000000" w:rsidP="00000000" w:rsidRDefault="00000000" w:rsidRPr="00000000" w14:paraId="0000009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Laquelle des habitudes quotidiennes suivantes est durable ?</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Laisser le robinet ouvert pendant que l'on se brosse les dents</w:t>
        <w:br w:type="textWrapping"/>
        <w:t xml:space="preserve">B) Utiliser une bouteille d'eau réutilisable</w:t>
        <w:br w:type="textWrapping"/>
        <w:t xml:space="preserve">C) Recharger son téléphone toute la nuit</w:t>
        <w:br w:type="textWrapping"/>
        <w:t xml:space="preserve">D) Jeter de la nourriture comestible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Quelle habitude permet de réduire les déchets inutiles dans la vie quotidienne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Imprimer toutes les feuilles de travail au lieu d'utiliser des copies numériques</w:t>
        <w:br w:type="textWrapping"/>
        <w:t xml:space="preserve">B) Jeter les fournitures scolaires à la fin de chaque trimestre</w:t>
        <w:br w:type="textWrapping"/>
        <w:t xml:space="preserve">C) Réutiliser des articles tels que des chemises ou des trousses à crayons au lieu d'en acheter de nouveaux</w:t>
        <w:br w:type="textWrapping"/>
        <w:t xml:space="preserve">D) Acheter des fournitures supplémentaires « au cas où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Quelle habitude est la plus utile pour économiser l'eau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Laisser couler l'eau pendant le brossage des dents</w:t>
        <w:br w:type="textWrapping"/>
        <w:t xml:space="preserve">B) Prendre une longue douche pour se détendre</w:t>
        <w:br w:type="textWrapping"/>
        <w:t xml:space="preserve">C) Fermer le robinet lorsqu'on ne l'utilise pas</w:t>
        <w:br w:type="textWrapping"/>
        <w:t xml:space="preserve">D) Laver séparément les petites quantités de linge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Quel choix témoigne d'une consommation alimentaire responsable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Acheter plus de nourriture que nécessaire « au cas où »</w:t>
        <w:br w:type="textWrapping"/>
        <w:t xml:space="preserve">B) Jeter les fruits présentant de petites meurtrissures</w:t>
        <w:br w:type="textWrapping"/>
        <w:t xml:space="preserve">C) Planifier les repas et utiliser les restes</w:t>
        <w:br w:type="textWrapping"/>
        <w:t xml:space="preserve">D) Laisser de la nourriture dans son assiette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Quelle action quotidienne contribue à réduire la consommation d'énergie à la maison ou à l'école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Laisser les appareils branchés lorsqu'ils ne sont pas utilisés</w:t>
        <w:br w:type="textWrapping"/>
        <w:t xml:space="preserve">B) Garder les fenêtres ouvertes lorsque le chauffage est allumé</w:t>
        <w:br w:type="textWrapping"/>
        <w:t xml:space="preserve">C) Éteindre les appareils inutilisés</w:t>
        <w:br w:type="textWrapping"/>
        <w:t xml:space="preserve">D) N'utiliser que la lumière artificielle pendant la journée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Réponses correctes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1.B 2.B 3.C 4.C 5.C</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Remarque : pour mettre en œuvre ces activités, le FOSSBot doit être pré-synchronisé avec le réseau Wi-Fi local et préprogrammé avec la logique de comportement automatisé appropriée.</w:t>
      </w:r>
    </w:p>
    <w:p w:rsidR="00000000" w:rsidDel="00000000" w:rsidP="00000000" w:rsidRDefault="00000000" w:rsidRPr="00000000" w14:paraId="000000BA">
      <w:pPr>
        <w:spacing w:after="240" w:before="240" w:line="360" w:lineRule="auto"/>
        <w:rPr>
          <w:sz w:val="24"/>
          <w:szCs w:val="24"/>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3"/>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12053549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Le soutien apporté par la Commission européenne à la production de cette publication ne constitue pas une approbation de son contenu, qui reflète uniquement les opinions des auteurs, et la Commission ne peut être tenue responsable de l'usage qui pourrait être fait des informations qui y sont contenues.</w:t>
          </w:r>
        </w:p>
      </w:tc>
    </w:tr>
  </w:tbl>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widowControl w:val="0"/>
      <w:spacing w:after="0" w:line="276" w:lineRule="auto"/>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-152397</wp:posOffset>
          </wp:positionV>
          <wp:extent cx="1646888" cy="368617"/>
          <wp:effectExtent b="0" l="0" r="0" t="0"/>
          <wp:wrapNone/>
          <wp:docPr id="212053549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-421929</wp:posOffset>
          </wp:positionH>
          <wp:positionV relativeFrom="paragraph">
            <wp:posOffset>-161922</wp:posOffset>
          </wp:positionV>
          <wp:extent cx="983907" cy="371475"/>
          <wp:effectExtent b="0" l="0" r="0" t="0"/>
          <wp:wrapNone/>
          <wp:docPr descr="S.T.E.P.S." id="2120535489" name="image4.png"/>
          <a:graphic>
            <a:graphicData uri="http://schemas.openxmlformats.org/drawingml/2006/picture">
              <pic:pic>
                <pic:nvPicPr>
                  <pic:cNvPr descr="S.T.E.P.S." id="0" name="image4.png"/>
                  <pic:cNvPicPr preferRelativeResize="0"/>
                </pic:nvPicPr>
                <pic:blipFill>
                  <a:blip r:embed="rId2"/>
                  <a:srcRect b="0" l="0" r="0" t="0"/>
                  <a:stretch>
                    <a:fillRect/>
                  </a:stretch>
                </pic:blipFill>
                <pic:spPr>
                  <a:xfrm>
                    <a:off x="0" y="0"/>
                    <a:ext cx="983907" cy="371475"/>
                  </a:xfrm>
                  <a:prstGeom prst="rect"/>
                  <a:ln/>
                </pic:spPr>
              </pic:pic>
            </a:graphicData>
          </a:graphic>
        </wp:anchor>
      </w:drawing>
    </w:r>
  </w:p>
  <w:tbl>
    <w:tblPr>
      <w:tblStyle w:val="Table2"/>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BE">
          <w:pPr>
            <w:ind w:right="84"/>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C2">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 Plateforme d'enseignement et d'éducation STEM pour les étudiants » — Projet S.T.E.P.S.</w:t>
    </w:r>
  </w:p>
  <w:p w:rsidR="00000000" w:rsidDel="00000000" w:rsidP="00000000" w:rsidRDefault="00000000" w:rsidRPr="00000000" w14:paraId="000000C3">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Numéro de référence : 2023-1-FR01-KA220-HED-000165711</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En-tte">
    <w:name w:val="header"/>
    <w:link w:val="En-tteCar"/>
    <w:uiPriority w:val="99"/>
    <w:unhideWhenUsed w:val="1"/>
    <w:rsid w:val="00545DBF"/>
    <w:pPr>
      <w:tabs>
        <w:tab w:val="center" w:pos="4153"/>
        <w:tab w:val="right" w:pos="8306"/>
      </w:tabs>
      <w:spacing w:after="0" w:line="240" w:lineRule="auto"/>
    </w:pPr>
  </w:style>
  <w:style w:type="character" w:styleId="En-tteCar" w:customStyle="1">
    <w:name w:val="En-tête Car"/>
    <w:basedOn w:val="Policepardfaut"/>
    <w:link w:val="En-tte"/>
    <w:uiPriority w:val="99"/>
    <w:rsid w:val="00545DBF"/>
  </w:style>
  <w:style w:type="paragraph" w:styleId="Pieddepage">
    <w:name w:val="footer"/>
    <w:link w:val="PieddepageCar"/>
    <w:uiPriority w:val="99"/>
    <w:unhideWhenUsed w:val="1"/>
    <w:rsid w:val="00545DBF"/>
    <w:pPr>
      <w:tabs>
        <w:tab w:val="center" w:pos="4153"/>
        <w:tab w:val="right" w:pos="8306"/>
      </w:tabs>
      <w:spacing w:after="0" w:line="240" w:lineRule="auto"/>
    </w:pPr>
  </w:style>
  <w:style w:type="character" w:styleId="PieddepageCar" w:customStyle="1">
    <w:name w:val="Pied de page Car"/>
    <w:basedOn w:val="Policepardfaut"/>
    <w:link w:val="Pieddepage"/>
    <w:uiPriority w:val="99"/>
    <w:rsid w:val="00545DBF"/>
  </w:style>
  <w:style w:type="paragraph" w:styleId="Textedebulles">
    <w:name w:val="Balloon Text"/>
    <w:link w:val="TextedebullesCar"/>
    <w:uiPriority w:val="99"/>
    <w:semiHidden w:val="1"/>
    <w:unhideWhenUsed w:val="1"/>
    <w:rsid w:val="00545DBF"/>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545DBF"/>
    <w:rPr>
      <w:rFonts w:ascii="Segoe UI" w:cs="Segoe UI" w:hAnsi="Segoe UI"/>
      <w:sz w:val="18"/>
      <w:szCs w:val="18"/>
    </w:rPr>
  </w:style>
  <w:style w:type="character" w:styleId="Lienhypertexte">
    <w:name w:val="Hyperlink"/>
    <w:rsid w:val="00545DBF"/>
    <w:rPr>
      <w:strike w:val="0"/>
      <w:dstrike w:val="0"/>
      <w:color w:val="333399"/>
      <w:u w:val="none"/>
      <w:effect w:val="none"/>
    </w:rPr>
  </w:style>
  <w:style w:type="table" w:styleId="Grilledutableau">
    <w:name w:val="Table Grid"/>
    <w:basedOn w:val="TableauNormal"/>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List Paragraph"/>
    <w:uiPriority w:val="34"/>
    <w:qFormat w:val="1"/>
    <w:rsid w:val="00971FBF"/>
    <w:pPr>
      <w:ind w:left="720"/>
      <w:contextualSpacing w:val="1"/>
    </w:pPr>
  </w:style>
  <w:style w:type="character" w:styleId="1" w:customStyle="1">
    <w:name w:val="Ανεπίλυτη αναφορά1"/>
    <w:basedOn w:val="Policepardfaut"/>
    <w:uiPriority w:val="99"/>
    <w:semiHidden w:val="1"/>
    <w:unhideWhenUsed w:val="1"/>
    <w:rsid w:val="003C5A4C"/>
    <w:rPr>
      <w:color w:val="605e5c"/>
      <w:shd w:color="auto" w:fill="e1dfdd" w:val="clear"/>
    </w:rPr>
  </w:style>
  <w:style w:type="character" w:styleId="1Char" w:customStyle="1">
    <w:name w:val="Επικεφαλίδα 1 Char"/>
    <w:basedOn w:val="Policepardfaut"/>
    <w:uiPriority w:val="9"/>
    <w:rsid w:val="00ED7E5B"/>
    <w:rPr>
      <w:rFonts w:ascii="Times New Roman" w:cs="Times New Roman" w:eastAsia="Times New Roman" w:hAnsi="Times New Roman"/>
      <w:b w:val="1"/>
      <w:bCs w:val="1"/>
      <w:kern w:val="36"/>
      <w:sz w:val="48"/>
      <w:szCs w:val="48"/>
      <w:lang w:eastAsia="el-GR"/>
    </w:rPr>
  </w:style>
  <w:style w:type="character" w:styleId="Lienhypertextesuivivisit">
    <w:name w:val="FollowedHyperlink"/>
    <w:basedOn w:val="Policepardfaut"/>
    <w:uiPriority w:val="99"/>
    <w:semiHidden w:val="1"/>
    <w:unhideWhenUsed w:val="1"/>
    <w:rsid w:val="00761D86"/>
    <w:rPr>
      <w:color w:val="954f72" w:themeColor="followedHyperlink"/>
      <w:u w:val="single"/>
    </w:rPr>
  </w:style>
  <w:style w:type="paragraph" w:styleId="Notedebasdepage">
    <w:name w:val="footnote text"/>
    <w:link w:val="NotedebasdepageCar"/>
    <w:uiPriority w:val="99"/>
    <w:semiHidden w:val="1"/>
    <w:unhideWhenUsed w:val="1"/>
    <w:rsid w:val="00D9031A"/>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sid w:val="00D9031A"/>
    <w:rPr>
      <w:sz w:val="20"/>
      <w:szCs w:val="20"/>
    </w:rPr>
  </w:style>
  <w:style w:type="character" w:styleId="Appelnotedebasdep">
    <w:name w:val="footnote reference"/>
    <w:basedOn w:val="Policepardfaut"/>
    <w:uiPriority w:val="99"/>
    <w:semiHidden w:val="1"/>
    <w:unhideWhenUsed w:val="1"/>
    <w:rsid w:val="00D9031A"/>
    <w:rPr>
      <w:vertAlign w:val="superscript"/>
    </w:rPr>
  </w:style>
  <w:style w:type="character" w:styleId="Marquedecommentaire">
    <w:name w:val="annotation reference"/>
    <w:basedOn w:val="Policepardfaut"/>
    <w:uiPriority w:val="99"/>
    <w:semiHidden w:val="1"/>
    <w:unhideWhenUsed w:val="1"/>
    <w:rsid w:val="00D9031A"/>
    <w:rPr>
      <w:sz w:val="16"/>
      <w:szCs w:val="16"/>
    </w:rPr>
  </w:style>
  <w:style w:type="paragraph" w:styleId="Commentaire">
    <w:name w:val="annotation text"/>
    <w:link w:val="CommentaireCar"/>
    <w:uiPriority w:val="99"/>
    <w:unhideWhenUsed w:val="1"/>
    <w:rsid w:val="00D9031A"/>
    <w:pPr>
      <w:spacing w:line="240" w:lineRule="auto"/>
    </w:pPr>
    <w:rPr>
      <w:sz w:val="20"/>
      <w:szCs w:val="20"/>
    </w:rPr>
  </w:style>
  <w:style w:type="character" w:styleId="CommentaireCar" w:customStyle="1">
    <w:name w:val="Commentaire Car"/>
    <w:basedOn w:val="Policepardfaut"/>
    <w:link w:val="Commentaire"/>
    <w:uiPriority w:val="99"/>
    <w:rsid w:val="00D9031A"/>
    <w:rPr>
      <w:sz w:val="20"/>
      <w:szCs w:val="20"/>
    </w:rPr>
  </w:style>
  <w:style w:type="paragraph" w:styleId="Objetducommentaire">
    <w:name w:val="annotation subject"/>
    <w:basedOn w:val="Commentaire"/>
    <w:next w:val="Commentaire"/>
    <w:link w:val="ObjetducommentaireCar"/>
    <w:uiPriority w:val="99"/>
    <w:semiHidden w:val="1"/>
    <w:unhideWhenUsed w:val="1"/>
    <w:rsid w:val="00D9031A"/>
    <w:rPr>
      <w:b w:val="1"/>
      <w:bCs w:val="1"/>
    </w:rPr>
  </w:style>
  <w:style w:type="character" w:styleId="ObjetducommentaireCar" w:customStyle="1">
    <w:name w:val="Objet du commentaire Car"/>
    <w:basedOn w:val="CommentaireCar"/>
    <w:link w:val="Objetducommentaire"/>
    <w:uiPriority w:val="99"/>
    <w:semiHidden w:val="1"/>
    <w:rsid w:val="00D9031A"/>
    <w:rPr>
      <w:b w:val="1"/>
      <w:bCs w:val="1"/>
      <w:sz w:val="20"/>
      <w:szCs w:val="20"/>
    </w:rPr>
  </w:style>
  <w:style w:type="table" w:styleId="a" w:customStyle="1">
    <w:basedOn w:val="TableNormal3"/>
    <w:pPr>
      <w:spacing w:after="0" w:line="240" w:lineRule="auto"/>
    </w:pPr>
    <w:tblPr>
      <w:tblStyleRowBandSize w:val="1"/>
      <w:tblStyleColBandSize w:val="1"/>
      <w:tblCellMar>
        <w:left w:w="108.0" w:type="dxa"/>
        <w:right w:w="108.0" w:type="dxa"/>
      </w:tblCellMar>
    </w:tblPr>
  </w:style>
  <w:style w:type="table" w:styleId="a0" w:customStyle="1">
    <w:basedOn w:val="TableNormal3"/>
    <w:pPr>
      <w:spacing w:after="0" w:line="240" w:lineRule="auto"/>
    </w:pPr>
    <w:tblPr>
      <w:tblStyleRowBandSize w:val="1"/>
      <w:tblStyleColBandSize w:val="1"/>
      <w:tblCellMar>
        <w:left w:w="108.0" w:type="dxa"/>
        <w:right w:w="108.0" w:type="dxa"/>
      </w:tblCellMar>
    </w:tblPr>
  </w:style>
  <w:style w:type="table" w:styleId="a1" w:customStyle="1">
    <w:basedOn w:val="TableNormal3"/>
    <w:pPr>
      <w:spacing w:after="0" w:line="240" w:lineRule="auto"/>
    </w:pPr>
    <w:tblPr>
      <w:tblStyleRowBandSize w:val="1"/>
      <w:tblStyleColBandSize w:val="1"/>
      <w:tblCellMar>
        <w:left w:w="108.0" w:type="dxa"/>
        <w:right w:w="108.0" w:type="dxa"/>
      </w:tblCellMar>
    </w:tblPr>
  </w:style>
  <w:style w:type="table" w:styleId="a2" w:customStyle="1">
    <w:basedOn w:val="TableNormal3"/>
    <w:pPr>
      <w:spacing w:after="0" w:line="240" w:lineRule="auto"/>
    </w:pPr>
    <w:tblPr>
      <w:tblStyleRowBandSize w:val="1"/>
      <w:tblStyleColBandSize w:val="1"/>
      <w:tblCellMar>
        <w:left w:w="108.0" w:type="dxa"/>
        <w:right w:w="108.0" w:type="dxa"/>
      </w:tblCellMar>
    </w:tblPr>
  </w:style>
  <w:style w:type="table" w:styleId="a3" w:customStyle="1">
    <w:basedOn w:val="TableNormal2"/>
    <w:pPr>
      <w:spacing w:after="0" w:line="240" w:lineRule="auto"/>
    </w:pPr>
    <w:tblPr>
      <w:tblStyleRowBandSize w:val="1"/>
      <w:tblStyleColBandSize w:val="1"/>
      <w:tblCellMar>
        <w:left w:w="108.0" w:type="dxa"/>
        <w:right w:w="108.0" w:type="dxa"/>
      </w:tblCellMar>
    </w:tblPr>
  </w:style>
  <w:style w:type="table" w:styleId="a4" w:customStyle="1">
    <w:basedOn w:val="TableNormal2"/>
    <w:pPr>
      <w:spacing w:after="0" w:line="240" w:lineRule="auto"/>
    </w:pPr>
    <w:tblPr>
      <w:tblStyleRowBandSize w:val="1"/>
      <w:tblStyleColBandSize w:val="1"/>
      <w:tblCellMar>
        <w:left w:w="108.0" w:type="dxa"/>
        <w:right w:w="108.0" w:type="dxa"/>
      </w:tblCellMar>
    </w:tblPr>
  </w:style>
  <w:style w:type="character" w:styleId="Mentionnonrsolue">
    <w:name w:val="Unresolved Mention"/>
    <w:basedOn w:val="Policepardfaut"/>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table" w:styleId="a5" w:customStyle="1">
    <w:basedOn w:val="TableNormal1"/>
    <w:pPr>
      <w:spacing w:after="0" w:line="240" w:lineRule="auto"/>
    </w:pPr>
    <w:tblPr>
      <w:tblStyleRowBandSize w:val="1"/>
      <w:tblStyleColBandSize w:val="1"/>
      <w:tblCellMar>
        <w:left w:w="108.0" w:type="dxa"/>
        <w:right w:w="108.0" w:type="dxa"/>
      </w:tblCellMar>
    </w:tblPr>
  </w:style>
  <w:style w:type="table" w:styleId="a6" w:customStyle="1">
    <w:basedOn w:val="TableNormal1"/>
    <w:pPr>
      <w:spacing w:after="0" w:line="240" w:lineRule="auto"/>
    </w:pPr>
    <w:tblPr>
      <w:tblStyleRowBandSize w:val="1"/>
      <w:tblStyleColBandSize w:val="1"/>
      <w:tblCellMar>
        <w:left w:w="108.0" w:type="dxa"/>
        <w:right w:w="108.0" w:type="dxa"/>
      </w:tblCellMar>
    </w:tblPr>
  </w:style>
  <w:style w:type="paragraph" w:styleId="NormalWeb">
    <w:name w:val="Normal (Web)"/>
    <w:basedOn w:val="Normal"/>
    <w:uiPriority w:val="99"/>
    <w:semiHidden w:val="1"/>
    <w:unhideWhenUsed w:val="1"/>
    <w:rsid w:val="007532E3"/>
    <w:rPr>
      <w:rFonts w:ascii="Times New Roman" w:cs="Times New Roman" w:hAnsi="Times New Roman"/>
      <w:sz w:val="24"/>
      <w:szCs w:val="24"/>
    </w:rPr>
  </w:style>
  <w:style w:type="table" w:styleId="a7" w:customStyle="1">
    <w:basedOn w:val="TableauNormal"/>
    <w:tblPr>
      <w:tblStyleRowBandSize w:val="1"/>
      <w:tblStyleColBandSize w:val="1"/>
    </w:tblPr>
  </w:style>
  <w:style w:type="table" w:styleId="a8" w:customStyle="1">
    <w:basedOn w:val="TableauNormal"/>
    <w:tblPr>
      <w:tblStyleRowBandSize w:val="1"/>
      <w:tblStyleColBandSize w:val="1"/>
    </w:tblPr>
  </w:style>
  <w:style w:type="table" w:styleId="a9" w:customStyle="1">
    <w:basedOn w:val="TableauNormal"/>
    <w:pPr>
      <w:spacing w:after="0" w:line="240" w:lineRule="auto"/>
    </w:pPr>
    <w:tblPr>
      <w:tblStyleRowBandSize w:val="1"/>
      <w:tblStyleColBandSize w:val="1"/>
    </w:tblPr>
  </w:style>
  <w:style w:type="table" w:styleId="aa" w:customStyle="1">
    <w:basedOn w:val="TableauNormal"/>
    <w:pPr>
      <w:spacing w:after="0" w:line="240" w:lineRule="auto"/>
    </w:pPr>
    <w:tblPr>
      <w:tblStyleRowBandSize w:val="1"/>
      <w:tblStyleColBandSize w:val="1"/>
    </w:tblPr>
  </w:style>
  <w:style w:type="paragraph" w:styleId="Listenumros">
    <w:name w:val="List Number"/>
    <w:basedOn w:val="Normal"/>
    <w:uiPriority w:val="99"/>
    <w:unhideWhenUsed w:val="1"/>
    <w:rsid w:val="00FF036F"/>
    <w:pPr>
      <w:numPr>
        <w:numId w:val="16"/>
      </w:numPr>
      <w:spacing w:after="200" w:line="276" w:lineRule="auto"/>
      <w:ind w:left="0" w:firstLine="0"/>
      <w:contextualSpacing w:val="1"/>
    </w:pPr>
    <w:rPr>
      <w:rFonts w:asciiTheme="minorHAnsi" w:cstheme="minorBidi" w:eastAsiaTheme="minorEastAsia" w:hAnsiTheme="minorHAnsi"/>
      <w:lang w:eastAsia="en-US" w:val="en-US"/>
    </w:rPr>
  </w:style>
  <w:style w:type="character" w:styleId="lev">
    <w:name w:val="Strong"/>
    <w:basedOn w:val="Policepardfaut"/>
    <w:uiPriority w:val="22"/>
    <w:qFormat w:val="1"/>
    <w:rsid w:val="00FF036F"/>
    <w:rPr>
      <w:b w:val="1"/>
      <w:bCs w:val="1"/>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8.png"/><Relationship Id="rId10" Type="http://schemas.openxmlformats.org/officeDocument/2006/relationships/image" Target="media/image5.png"/><Relationship Id="rId13" Type="http://schemas.openxmlformats.org/officeDocument/2006/relationships/image" Target="media/image6.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header" Target="header2.xml"/><Relationship Id="rId14" Type="http://schemas.openxmlformats.org/officeDocument/2006/relationships/image" Target="media/image10.png"/><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fossbot-000.local:8081" TargetMode="External"/><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PZ025429jKRLEkem90sHHQ8wQ==">CgMxLjA4AHIhMWRZOUVGZ0xaRngyM2Fta0F6cTc4TFFwYnRZdjdkSXhf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2025-07-07T11:29:00Z</dcterms:created>
  <dc:creator>Αιμίλιος Παπαδημητρίου</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a68e5185-bdbd-4485-938c-3902d1227bdc</vt:lpwstr>
  </property>
</Properties>
</file>