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4B7259" w:rsidRDefault="00000000" w:rsidP="00A84420">
      <w:pPr>
        <w:rPr>
          <w:rFonts w:asciiTheme="minorHAnsi" w:hAnsiTheme="minorHAnsi" w:cstheme="minorHAnsi"/>
          <w:lang w:val="el-GR"/>
        </w:rPr>
      </w:pPr>
      <w:sdt>
        <w:sdtPr>
          <w:rPr>
            <w:rFonts w:asciiTheme="minorHAnsi" w:hAnsiTheme="minorHAnsi" w:cstheme="minorHAnsi"/>
          </w:rPr>
          <w:tag w:val="goog_rdk_0"/>
          <w:id w:val="1452752863"/>
          <w:showingPlcHdr/>
        </w:sdtPr>
        <w:sdtContent>
          <w:r w:rsidR="00D14BC1" w:rsidRPr="004B7259">
            <w:rPr>
              <w:rFonts w:asciiTheme="minorHAnsi" w:hAnsiTheme="minorHAnsi" w:cstheme="minorHAnsi"/>
              <w:lang w:val="el-GR"/>
            </w:rPr>
            <w:t xml:space="preserve">     </w:t>
          </w:r>
        </w:sdtContent>
      </w:sdt>
    </w:p>
    <w:p w14:paraId="49552570" w14:textId="77777777" w:rsidR="00277542" w:rsidRPr="004B7259" w:rsidRDefault="00277542">
      <w:pPr>
        <w:spacing w:line="360" w:lineRule="auto"/>
        <w:jc w:val="center"/>
        <w:rPr>
          <w:rFonts w:asciiTheme="minorHAnsi" w:hAnsiTheme="minorHAnsi" w:cstheme="minorHAnsi"/>
          <w:b/>
          <w:lang w:val="el-GR"/>
        </w:rPr>
      </w:pPr>
    </w:p>
    <w:p w14:paraId="628A12B3" w14:textId="77777777" w:rsidR="00277542" w:rsidRPr="004B7259" w:rsidRDefault="00277542">
      <w:pPr>
        <w:spacing w:line="360" w:lineRule="auto"/>
        <w:jc w:val="center"/>
        <w:rPr>
          <w:rFonts w:asciiTheme="minorHAnsi" w:hAnsiTheme="minorHAnsi" w:cstheme="minorHAnsi"/>
          <w:b/>
          <w:lang w:val="el-GR"/>
        </w:rPr>
      </w:pPr>
    </w:p>
    <w:p w14:paraId="1C5B0013" w14:textId="21243E56" w:rsidR="00277542" w:rsidRPr="004B7259" w:rsidRDefault="00E1130C">
      <w:pPr>
        <w:spacing w:before="280" w:after="280" w:line="360" w:lineRule="auto"/>
        <w:jc w:val="center"/>
        <w:rPr>
          <w:rFonts w:asciiTheme="minorHAnsi" w:hAnsiTheme="minorHAnsi" w:cstheme="minorHAnsi"/>
          <w:b/>
          <w:sz w:val="28"/>
          <w:szCs w:val="28"/>
          <w:lang w:val="el-GR"/>
        </w:rPr>
      </w:pPr>
      <w:bookmarkStart w:id="0" w:name="_heading=h.gjdgxs" w:colFirst="0" w:colLast="0"/>
      <w:bookmarkEnd w:id="0"/>
      <w:r w:rsidRPr="004B7259">
        <w:rPr>
          <w:rFonts w:asciiTheme="minorHAnsi" w:hAnsiTheme="minorHAnsi" w:cstheme="minorHAnsi"/>
          <w:b/>
          <w:sz w:val="28"/>
          <w:szCs w:val="28"/>
          <w:lang w:val="el-GR"/>
        </w:rPr>
        <w:t xml:space="preserve">ΤΙΤΛΟΣ ΣΕΝΑΡΙΟΥ </w:t>
      </w:r>
      <w:r w:rsidR="00FE0EEF" w:rsidRPr="004B7259">
        <w:rPr>
          <w:rFonts w:asciiTheme="minorHAnsi" w:hAnsiTheme="minorHAnsi" w:cstheme="minorHAnsi"/>
          <w:b/>
          <w:sz w:val="28"/>
          <w:szCs w:val="28"/>
          <w:lang w:val="el-GR"/>
        </w:rPr>
        <w:br/>
      </w:r>
      <w:r w:rsidRPr="004B7259">
        <w:rPr>
          <w:rFonts w:asciiTheme="minorHAnsi" w:hAnsiTheme="minorHAnsi" w:cstheme="minorHAnsi"/>
          <w:color w:val="262626"/>
          <w:sz w:val="28"/>
          <w:szCs w:val="28"/>
          <w:lang w:val="el-GR"/>
        </w:rPr>
        <w:t>Τελετουργίες και Πεποιθήσεις: Τα Μυστήρια του Παρελθόντος</w:t>
      </w:r>
    </w:p>
    <w:p w14:paraId="271CD228" w14:textId="77777777" w:rsidR="00E1130C" w:rsidRPr="004B7259" w:rsidRDefault="00E1130C" w:rsidP="00E1130C">
      <w:pPr>
        <w:spacing w:after="160" w:line="259" w:lineRule="auto"/>
        <w:jc w:val="center"/>
        <w:rPr>
          <w:rFonts w:asciiTheme="minorHAnsi" w:hAnsiTheme="minorHAnsi" w:cstheme="minorHAnsi"/>
          <w:b/>
          <w:lang w:val="el-GR"/>
        </w:rPr>
      </w:pPr>
      <w:r w:rsidRPr="004B7259">
        <w:rPr>
          <w:rFonts w:asciiTheme="minorHAnsi" w:hAnsiTheme="minorHAnsi" w:cstheme="minorHAnsi"/>
          <w:b/>
          <w:sz w:val="28"/>
          <w:szCs w:val="28"/>
          <w:lang w:val="el-GR"/>
        </w:rPr>
        <w:t xml:space="preserve">ΘΕΜΑ </w:t>
      </w:r>
      <w:r w:rsidRPr="004B7259">
        <w:rPr>
          <w:rFonts w:asciiTheme="minorHAnsi" w:hAnsiTheme="minorHAnsi" w:cstheme="minorHAnsi"/>
          <w:b/>
          <w:sz w:val="28"/>
          <w:szCs w:val="28"/>
          <w:lang w:val="el-GR"/>
        </w:rPr>
        <w:br/>
      </w:r>
      <w:r w:rsidRPr="004B7259">
        <w:rPr>
          <w:rFonts w:asciiTheme="minorHAnsi" w:hAnsiTheme="minorHAnsi" w:cstheme="minorHAnsi"/>
          <w:lang w:val="el-GR"/>
        </w:rPr>
        <w:t xml:space="preserve">Ολοκληρωμένη Εκπαίδευση </w:t>
      </w:r>
      <w:r w:rsidRPr="008A74DA">
        <w:rPr>
          <w:rFonts w:asciiTheme="minorHAnsi" w:hAnsiTheme="minorHAnsi" w:cstheme="minorHAnsi"/>
          <w:lang w:val="en-US"/>
        </w:rPr>
        <w:t>STEAM</w:t>
      </w:r>
    </w:p>
    <w:p w14:paraId="6A1EA301" w14:textId="39AA302C" w:rsidR="00277542" w:rsidRPr="004B7259" w:rsidRDefault="00277542">
      <w:pPr>
        <w:spacing w:before="280" w:after="280" w:line="360" w:lineRule="auto"/>
        <w:jc w:val="center"/>
        <w:rPr>
          <w:rFonts w:asciiTheme="minorHAnsi" w:hAnsiTheme="minorHAnsi" w:cstheme="minorHAnsi"/>
          <w:b/>
          <w:lang w:val="el-GR"/>
        </w:rPr>
      </w:pPr>
    </w:p>
    <w:p w14:paraId="34604FDB" w14:textId="77777777" w:rsidR="00277542" w:rsidRPr="004B7259" w:rsidRDefault="00277542">
      <w:pPr>
        <w:spacing w:before="280" w:after="280" w:line="360" w:lineRule="auto"/>
        <w:jc w:val="center"/>
        <w:rPr>
          <w:rFonts w:asciiTheme="minorHAnsi" w:hAnsiTheme="minorHAnsi" w:cstheme="minorHAnsi"/>
          <w:b/>
          <w:lang w:val="el-GR"/>
        </w:rPr>
      </w:pPr>
    </w:p>
    <w:p w14:paraId="6DE44D03" w14:textId="77777777" w:rsidR="00277542" w:rsidRPr="004B7259" w:rsidRDefault="00277542">
      <w:pPr>
        <w:spacing w:before="280" w:after="280" w:line="360" w:lineRule="auto"/>
        <w:jc w:val="center"/>
        <w:rPr>
          <w:rFonts w:asciiTheme="minorHAnsi" w:hAnsiTheme="minorHAnsi" w:cstheme="minorHAnsi"/>
          <w:b/>
          <w:lang w:val="el-GR"/>
        </w:rPr>
      </w:pPr>
    </w:p>
    <w:p w14:paraId="6A6B5EBA" w14:textId="77777777" w:rsidR="00277542" w:rsidRPr="004B7259" w:rsidRDefault="00277542">
      <w:pPr>
        <w:jc w:val="both"/>
        <w:rPr>
          <w:rFonts w:asciiTheme="minorHAnsi" w:hAnsiTheme="minorHAnsi" w:cstheme="minorHAnsi"/>
          <w:lang w:val="el-GR"/>
        </w:rPr>
      </w:pPr>
    </w:p>
    <w:p w14:paraId="341E027A" w14:textId="77777777" w:rsidR="00A84420" w:rsidRPr="004B7259" w:rsidRDefault="00A84420">
      <w:pPr>
        <w:jc w:val="both"/>
        <w:rPr>
          <w:rFonts w:asciiTheme="minorHAnsi" w:hAnsiTheme="minorHAnsi" w:cstheme="minorHAnsi"/>
          <w:lang w:val="el-GR"/>
        </w:rPr>
      </w:pPr>
    </w:p>
    <w:p w14:paraId="7E51D44A" w14:textId="77777777" w:rsidR="00A84420" w:rsidRPr="004B7259" w:rsidRDefault="00A84420">
      <w:pPr>
        <w:spacing w:before="240" w:after="240"/>
        <w:jc w:val="both"/>
        <w:rPr>
          <w:rFonts w:asciiTheme="minorHAnsi" w:hAnsiTheme="minorHAnsi" w:cstheme="minorHAnsi"/>
          <w:lang w:val="el-GR"/>
        </w:rPr>
      </w:pPr>
    </w:p>
    <w:p w14:paraId="244A1026" w14:textId="77777777" w:rsidR="00A84420" w:rsidRPr="004B7259" w:rsidRDefault="00A84420">
      <w:pPr>
        <w:spacing w:before="240" w:after="240"/>
        <w:jc w:val="both"/>
        <w:rPr>
          <w:rFonts w:asciiTheme="minorHAnsi" w:hAnsiTheme="minorHAnsi" w:cstheme="minorHAnsi"/>
          <w:lang w:val="el-GR"/>
        </w:rPr>
      </w:pPr>
    </w:p>
    <w:p w14:paraId="485A3F9F" w14:textId="77777777" w:rsidR="00A84420" w:rsidRPr="004B7259" w:rsidRDefault="00A84420">
      <w:pPr>
        <w:spacing w:before="240" w:after="240"/>
        <w:jc w:val="both"/>
        <w:rPr>
          <w:rFonts w:asciiTheme="minorHAnsi" w:hAnsiTheme="minorHAnsi" w:cstheme="minorHAnsi"/>
          <w:lang w:val="el-GR"/>
        </w:rPr>
      </w:pPr>
    </w:p>
    <w:p w14:paraId="49478AFB" w14:textId="77777777" w:rsidR="00A84420" w:rsidRPr="004B7259" w:rsidRDefault="00A84420">
      <w:pPr>
        <w:spacing w:before="240" w:after="240"/>
        <w:jc w:val="both"/>
        <w:rPr>
          <w:rFonts w:asciiTheme="minorHAnsi" w:hAnsiTheme="minorHAnsi" w:cstheme="minorHAnsi"/>
          <w:lang w:val="el-GR"/>
        </w:rPr>
      </w:pPr>
    </w:p>
    <w:p w14:paraId="58AB9F51" w14:textId="77777777" w:rsidR="00A84420" w:rsidRPr="004B7259" w:rsidRDefault="00A84420">
      <w:pPr>
        <w:spacing w:before="240" w:after="240"/>
        <w:jc w:val="both"/>
        <w:rPr>
          <w:rFonts w:asciiTheme="minorHAnsi" w:hAnsiTheme="minorHAnsi" w:cstheme="minorHAnsi"/>
          <w:lang w:val="el-GR"/>
        </w:rPr>
      </w:pPr>
    </w:p>
    <w:p w14:paraId="4B0BC1FD" w14:textId="77777777" w:rsidR="00A84420" w:rsidRPr="004B7259" w:rsidRDefault="00A84420">
      <w:pPr>
        <w:spacing w:before="240" w:after="240"/>
        <w:jc w:val="both"/>
        <w:rPr>
          <w:rFonts w:asciiTheme="minorHAnsi" w:hAnsiTheme="minorHAnsi" w:cstheme="minorHAnsi"/>
          <w:lang w:val="el-GR"/>
        </w:rPr>
      </w:pPr>
    </w:p>
    <w:p w14:paraId="1D1DDF67" w14:textId="77777777" w:rsidR="00A84420" w:rsidRPr="004B7259" w:rsidRDefault="00A84420">
      <w:pPr>
        <w:spacing w:before="240" w:after="240"/>
        <w:jc w:val="both"/>
        <w:rPr>
          <w:rFonts w:asciiTheme="minorHAnsi" w:hAnsiTheme="minorHAnsi" w:cstheme="minorHAnsi"/>
          <w:lang w:val="el-GR"/>
        </w:rPr>
      </w:pPr>
    </w:p>
    <w:p w14:paraId="1E1039C1" w14:textId="77777777" w:rsidR="00A84420" w:rsidRPr="004B7259" w:rsidRDefault="00A84420">
      <w:pPr>
        <w:spacing w:before="240" w:after="240"/>
        <w:jc w:val="both"/>
        <w:rPr>
          <w:rFonts w:asciiTheme="minorHAnsi" w:hAnsiTheme="minorHAnsi" w:cstheme="minorHAnsi"/>
          <w:lang w:val="el-GR"/>
        </w:rPr>
      </w:pPr>
    </w:p>
    <w:p w14:paraId="15F0AD3A" w14:textId="77777777" w:rsidR="00B6247D" w:rsidRPr="004B7259" w:rsidRDefault="00B6247D">
      <w:pPr>
        <w:spacing w:before="240" w:after="240"/>
        <w:jc w:val="both"/>
        <w:rPr>
          <w:rFonts w:asciiTheme="minorHAnsi" w:hAnsiTheme="minorHAnsi" w:cstheme="minorHAnsi"/>
          <w:lang w:val="el-GR"/>
        </w:rPr>
      </w:pPr>
    </w:p>
    <w:p w14:paraId="478AB1C5" w14:textId="77777777" w:rsidR="008A6C49" w:rsidRPr="004B7259" w:rsidRDefault="008A6C49">
      <w:pPr>
        <w:spacing w:before="240" w:after="240"/>
        <w:jc w:val="both"/>
        <w:rPr>
          <w:rFonts w:asciiTheme="minorHAnsi" w:hAnsiTheme="minorHAnsi" w:cstheme="minorHAnsi"/>
          <w:lang w:val="el-GR"/>
        </w:rPr>
      </w:pPr>
    </w:p>
    <w:p w14:paraId="6F845197" w14:textId="77777777" w:rsidR="00A84420" w:rsidRPr="004B7259" w:rsidRDefault="00A84420">
      <w:pPr>
        <w:spacing w:before="240" w:after="240"/>
        <w:jc w:val="both"/>
        <w:rPr>
          <w:rFonts w:asciiTheme="minorHAnsi" w:hAnsiTheme="minorHAnsi" w:cstheme="minorHAnsi"/>
          <w:lang w:val="el-GR"/>
        </w:rPr>
      </w:pPr>
    </w:p>
    <w:p w14:paraId="16EBE79C" w14:textId="08C3EB31" w:rsidR="00E1130C" w:rsidRPr="004B7259" w:rsidRDefault="00E1130C" w:rsidP="00E1130C">
      <w:pPr>
        <w:spacing w:before="280" w:after="280" w:line="360" w:lineRule="auto"/>
        <w:jc w:val="both"/>
        <w:rPr>
          <w:rFonts w:asciiTheme="minorHAnsi" w:hAnsiTheme="minorHAnsi" w:cstheme="minorHAnsi"/>
          <w:b/>
          <w:lang w:val="en-US"/>
        </w:rPr>
      </w:pPr>
      <w:bookmarkStart w:id="1" w:name="_re0ukje4tuuv" w:colFirst="0" w:colLast="0"/>
      <w:bookmarkEnd w:id="1"/>
      <w:r w:rsidRPr="004B7259">
        <w:rPr>
          <w:rFonts w:asciiTheme="minorHAnsi" w:hAnsiTheme="minorHAnsi" w:cstheme="minorHAnsi"/>
          <w:b/>
          <w:lang w:val="el-GR"/>
        </w:rPr>
        <w:lastRenderedPageBreak/>
        <w:t>1. ΣΕΝΑΡΙΟ</w:t>
      </w:r>
    </w:p>
    <w:p w14:paraId="73210045" w14:textId="77777777" w:rsidR="00E1130C" w:rsidRPr="004B7259" w:rsidRDefault="00E1130C" w:rsidP="00E1130C">
      <w:pPr>
        <w:spacing w:before="280" w:after="280" w:line="360" w:lineRule="auto"/>
        <w:jc w:val="both"/>
        <w:rPr>
          <w:rFonts w:asciiTheme="minorHAnsi" w:hAnsiTheme="minorHAnsi" w:cstheme="minorHAnsi"/>
          <w:b/>
          <w:lang w:val="el-GR"/>
        </w:rPr>
      </w:pPr>
      <w:r w:rsidRPr="004B7259">
        <w:rPr>
          <w:rFonts w:asciiTheme="minorHAnsi" w:hAnsiTheme="minorHAnsi" w:cstheme="minorHAnsi"/>
          <w:b/>
          <w:lang w:val="el-GR"/>
        </w:rPr>
        <w:t>1.1 Τίτλος Σεναρίου</w:t>
      </w:r>
    </w:p>
    <w:p w14:paraId="260B1D42" w14:textId="77777777" w:rsidR="00E1130C" w:rsidRPr="004B7259" w:rsidRDefault="00E1130C" w:rsidP="00E1130C">
      <w:pPr>
        <w:spacing w:before="280" w:after="280" w:line="360" w:lineRule="auto"/>
        <w:rPr>
          <w:rFonts w:asciiTheme="minorHAnsi" w:hAnsiTheme="minorHAnsi" w:cstheme="minorHAnsi"/>
          <w:b/>
          <w:sz w:val="28"/>
          <w:szCs w:val="28"/>
          <w:lang w:val="el-GR"/>
        </w:rPr>
      </w:pPr>
      <w:r w:rsidRPr="004B7259">
        <w:rPr>
          <w:rFonts w:asciiTheme="minorHAnsi" w:hAnsiTheme="minorHAnsi" w:cstheme="minorHAnsi"/>
          <w:color w:val="262626"/>
          <w:sz w:val="28"/>
          <w:szCs w:val="28"/>
          <w:lang w:val="el-GR"/>
        </w:rPr>
        <w:t>Τελετουργίες και Πεποιθήσεις: Τα Μυστήρια του Παρελθόντος</w:t>
      </w:r>
    </w:p>
    <w:p w14:paraId="6859C72D" w14:textId="77777777" w:rsidR="00E1130C" w:rsidRPr="004B7259" w:rsidRDefault="00E1130C" w:rsidP="00E1130C">
      <w:pPr>
        <w:spacing w:before="280" w:after="280" w:line="360" w:lineRule="auto"/>
        <w:jc w:val="both"/>
        <w:rPr>
          <w:rFonts w:asciiTheme="minorHAnsi" w:hAnsiTheme="minorHAnsi" w:cstheme="minorHAnsi"/>
          <w:b/>
          <w:lang w:val="el-GR"/>
        </w:rPr>
      </w:pPr>
      <w:r w:rsidRPr="004B7259">
        <w:rPr>
          <w:rFonts w:asciiTheme="minorHAnsi" w:hAnsiTheme="minorHAnsi" w:cstheme="minorHAnsi"/>
          <w:b/>
          <w:lang w:val="el-GR"/>
        </w:rPr>
        <w:t>1.2 Ηλικιακή ομάδα-στόχος</w:t>
      </w:r>
    </w:p>
    <w:p w14:paraId="573AE5BC" w14:textId="77777777" w:rsidR="00E1130C" w:rsidRPr="004B7259" w:rsidRDefault="00E1130C" w:rsidP="00E1130C">
      <w:pPr>
        <w:spacing w:after="160" w:line="276" w:lineRule="auto"/>
        <w:jc w:val="both"/>
        <w:rPr>
          <w:rFonts w:asciiTheme="minorHAnsi" w:hAnsiTheme="minorHAnsi" w:cstheme="minorHAnsi"/>
          <w:lang w:val="el-GR"/>
        </w:rPr>
      </w:pPr>
      <w:r w:rsidRPr="004B7259">
        <w:rPr>
          <w:rFonts w:asciiTheme="minorHAnsi" w:hAnsiTheme="minorHAnsi" w:cstheme="minorHAnsi"/>
          <w:lang w:val="el-GR"/>
        </w:rPr>
        <w:t>ΣΤ΄ τάξη Δημοτικού Σχολείου και Α΄ τάξη Υποχρεωτικής Δευτεροβάθμιας Εκπαίδευσης (ΥΔΕ), προσαρμόσιμα σε ανώτερες βαθμίδες.</w:t>
      </w:r>
    </w:p>
    <w:p w14:paraId="098C4CB8" w14:textId="77777777" w:rsidR="00E1130C" w:rsidRPr="004B7259" w:rsidRDefault="00E1130C" w:rsidP="00E1130C">
      <w:pPr>
        <w:spacing w:line="360" w:lineRule="auto"/>
        <w:jc w:val="both"/>
        <w:rPr>
          <w:rFonts w:asciiTheme="minorHAnsi" w:hAnsiTheme="minorHAnsi" w:cstheme="minorHAnsi"/>
          <w:b/>
          <w:lang w:val="el-GR"/>
        </w:rPr>
      </w:pPr>
      <w:r w:rsidRPr="004B7259">
        <w:rPr>
          <w:rFonts w:asciiTheme="minorHAnsi" w:hAnsiTheme="minorHAnsi" w:cstheme="minorHAnsi"/>
          <w:b/>
          <w:bCs/>
          <w:lang w:val="el-GR"/>
        </w:rPr>
        <w:t xml:space="preserve">Πρόγραμμα Σπουδών: </w:t>
      </w:r>
      <w:r w:rsidRPr="004B7259">
        <w:rPr>
          <w:rFonts w:asciiTheme="minorHAnsi" w:hAnsiTheme="minorHAnsi" w:cstheme="minorHAnsi"/>
          <w:lang w:val="el-GR"/>
        </w:rPr>
        <w:t xml:space="preserve">Πρωτοβάθμια Εκπαίδευση και </w:t>
      </w:r>
      <w:r w:rsidRPr="00265A09">
        <w:rPr>
          <w:rFonts w:asciiTheme="minorHAnsi" w:hAnsiTheme="minorHAnsi" w:cstheme="minorHAnsi"/>
          <w:lang w:val="en-US"/>
        </w:rPr>
        <w:t>ESO</w:t>
      </w:r>
      <w:r w:rsidRPr="004B7259">
        <w:rPr>
          <w:rFonts w:asciiTheme="minorHAnsi" w:hAnsiTheme="minorHAnsi" w:cstheme="minorHAnsi"/>
          <w:lang w:val="el-GR"/>
        </w:rPr>
        <w:t>..</w:t>
      </w:r>
    </w:p>
    <w:p w14:paraId="6667E624" w14:textId="0C1C9613" w:rsidR="00E1130C" w:rsidRPr="004B7259" w:rsidRDefault="00E1130C" w:rsidP="00E1130C">
      <w:pPr>
        <w:spacing w:line="360" w:lineRule="auto"/>
        <w:jc w:val="both"/>
        <w:rPr>
          <w:rFonts w:asciiTheme="minorHAnsi" w:hAnsiTheme="minorHAnsi" w:cstheme="minorHAnsi"/>
          <w:bCs/>
          <w:lang w:val="el-GR"/>
        </w:rPr>
      </w:pPr>
      <w:r w:rsidRPr="004B7259">
        <w:rPr>
          <w:rFonts w:asciiTheme="minorHAnsi" w:hAnsiTheme="minorHAnsi" w:cstheme="minorHAnsi"/>
          <w:b/>
          <w:lang w:val="el-GR"/>
        </w:rPr>
        <w:t xml:space="preserve">Θεματική Ενότητα: </w:t>
      </w:r>
      <w:r w:rsidRPr="004B7259">
        <w:rPr>
          <w:rFonts w:asciiTheme="minorHAnsi" w:hAnsiTheme="minorHAnsi" w:cstheme="minorHAnsi"/>
          <w:bCs/>
          <w:lang w:val="el-GR"/>
        </w:rPr>
        <w:t>Κοινωνικές Επιστήμες, Τεχνολογία, Μηχανική, Εικαστικές Τέχνες</w:t>
      </w:r>
    </w:p>
    <w:p w14:paraId="3AF4CEDE" w14:textId="77777777" w:rsidR="00E1130C" w:rsidRPr="004B7259" w:rsidRDefault="00E1130C" w:rsidP="00E1130C">
      <w:pPr>
        <w:spacing w:after="160" w:line="276" w:lineRule="auto"/>
        <w:jc w:val="both"/>
        <w:rPr>
          <w:rFonts w:asciiTheme="minorHAnsi" w:hAnsiTheme="minorHAnsi" w:cstheme="minorHAnsi"/>
          <w:lang w:val="el-GR"/>
        </w:rPr>
      </w:pPr>
      <w:r w:rsidRPr="004B7259">
        <w:rPr>
          <w:rFonts w:asciiTheme="minorHAnsi" w:hAnsiTheme="minorHAnsi" w:cstheme="minorHAnsi"/>
          <w:b/>
          <w:bCs/>
          <w:lang w:val="el-GR"/>
        </w:rPr>
        <w:t xml:space="preserve">Θέματα/Υποθέματα: </w:t>
      </w:r>
      <w:r w:rsidRPr="00265A09">
        <w:rPr>
          <w:rFonts w:asciiTheme="minorHAnsi" w:hAnsiTheme="minorHAnsi" w:cstheme="minorHAnsi"/>
          <w:lang w:val="en-US"/>
        </w:rPr>
        <w:t>STEAM</w:t>
      </w:r>
      <w:r w:rsidRPr="004B7259">
        <w:rPr>
          <w:rFonts w:asciiTheme="minorHAnsi" w:hAnsiTheme="minorHAnsi" w:cstheme="minorHAnsi"/>
          <w:lang w:val="el-GR"/>
        </w:rPr>
        <w:t>, υπολογιστική σκέψη.</w:t>
      </w:r>
    </w:p>
    <w:p w14:paraId="41672EEE" w14:textId="77777777" w:rsidR="00E1130C" w:rsidRPr="004B7259" w:rsidRDefault="00E1130C" w:rsidP="00E1130C">
      <w:pPr>
        <w:spacing w:after="160" w:line="276" w:lineRule="auto"/>
        <w:jc w:val="both"/>
        <w:rPr>
          <w:rFonts w:asciiTheme="minorHAnsi" w:hAnsiTheme="minorHAnsi" w:cstheme="minorHAnsi"/>
          <w:b/>
          <w:lang w:val="el-GR"/>
        </w:rPr>
      </w:pPr>
      <w:r w:rsidRPr="004B7259">
        <w:rPr>
          <w:rFonts w:asciiTheme="minorHAnsi" w:hAnsiTheme="minorHAnsi" w:cstheme="minorHAnsi"/>
          <w:b/>
          <w:lang w:val="el-GR"/>
        </w:rPr>
        <w:t>1.3 Εκτιμώμενη διάρκεια</w:t>
      </w:r>
    </w:p>
    <w:p w14:paraId="2E8039A1" w14:textId="77777777" w:rsidR="00E1130C" w:rsidRPr="004B7259" w:rsidRDefault="00E1130C" w:rsidP="00E1130C">
      <w:pP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50 λεπτά</w:t>
      </w:r>
    </w:p>
    <w:p w14:paraId="082F8ED0" w14:textId="77777777" w:rsidR="00E1130C" w:rsidRPr="004B7259" w:rsidRDefault="00E1130C" w:rsidP="00E1130C">
      <w:pPr>
        <w:spacing w:before="280" w:after="280" w:line="360" w:lineRule="auto"/>
        <w:jc w:val="both"/>
        <w:rPr>
          <w:rFonts w:asciiTheme="minorHAnsi" w:hAnsiTheme="minorHAnsi" w:cstheme="minorHAnsi"/>
          <w:b/>
          <w:lang w:val="el-GR"/>
        </w:rPr>
      </w:pPr>
      <w:r w:rsidRPr="004B7259">
        <w:rPr>
          <w:rFonts w:asciiTheme="minorHAnsi" w:hAnsiTheme="minorHAnsi" w:cstheme="minorHAnsi"/>
          <w:b/>
          <w:lang w:val="el-GR"/>
        </w:rPr>
        <w:t>1.4 Εμπλεκόμενες Θεματικές Περιοχές</w:t>
      </w:r>
    </w:p>
    <w:p w14:paraId="23867351" w14:textId="77777777" w:rsidR="00E1130C" w:rsidRPr="004B7259" w:rsidRDefault="00E1130C" w:rsidP="00E1130C">
      <w:pP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Επιστήμες, Τεχνολογία, Μηχανική, Τέχνες και Μαθηματικά</w:t>
      </w:r>
    </w:p>
    <w:p w14:paraId="7802B547" w14:textId="77777777" w:rsidR="00E1130C" w:rsidRPr="00265A09" w:rsidRDefault="00E1130C" w:rsidP="00E1130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sidRPr="00265A09">
        <w:rPr>
          <w:rFonts w:asciiTheme="minorHAnsi" w:hAnsiTheme="minorHAnsi" w:cstheme="minorHAnsi"/>
          <w:b/>
          <w:lang w:val="en-US"/>
        </w:rPr>
        <w:t>Προ</w:t>
      </w:r>
      <w:proofErr w:type="spellEnd"/>
      <w:r w:rsidRPr="00265A09">
        <w:rPr>
          <w:rFonts w:asciiTheme="minorHAnsi" w:hAnsiTheme="minorHAnsi" w:cstheme="minorHAnsi"/>
          <w:b/>
          <w:lang w:val="en-US"/>
        </w:rPr>
        <w:t xml:space="preserve">απαιτούμενες </w:t>
      </w:r>
      <w:proofErr w:type="spellStart"/>
      <w:r w:rsidRPr="00265A09">
        <w:rPr>
          <w:rFonts w:asciiTheme="minorHAnsi" w:hAnsiTheme="minorHAnsi" w:cstheme="minorHAnsi"/>
          <w:b/>
          <w:lang w:val="en-US"/>
        </w:rPr>
        <w:t>γνώσεις</w:t>
      </w:r>
      <w:proofErr w:type="spellEnd"/>
    </w:p>
    <w:p w14:paraId="1AF1503E" w14:textId="3EBFF254" w:rsidR="00E1130C" w:rsidRPr="00265A09" w:rsidRDefault="00E1130C" w:rsidP="00E1130C">
      <w:pPr>
        <w:pStyle w:val="a8"/>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Οι </w:t>
      </w:r>
      <w:r w:rsidR="004B7259">
        <w:rPr>
          <w:rFonts w:asciiTheme="minorHAnsi" w:hAnsiTheme="minorHAnsi" w:cstheme="minorHAnsi"/>
          <w:sz w:val="24"/>
          <w:szCs w:val="24"/>
          <w:lang w:val="el-GR"/>
        </w:rPr>
        <w:t>μαθητές</w:t>
      </w:r>
      <w:r w:rsidRPr="00265A09">
        <w:rPr>
          <w:rFonts w:asciiTheme="minorHAnsi" w:hAnsiTheme="minorHAnsi" w:cstheme="minorHAnsi"/>
          <w:sz w:val="24"/>
          <w:szCs w:val="24"/>
        </w:rPr>
        <w:t xml:space="preserve"> θα πρέπει να έχουν προηγούμενη εξοικείωση με ένα περιβάλλον προγραμματισμού.</w:t>
      </w:r>
    </w:p>
    <w:p w14:paraId="36A02048" w14:textId="13EECF6A" w:rsidR="00E1130C" w:rsidRPr="00265A09" w:rsidRDefault="00E1130C" w:rsidP="00E1130C">
      <w:pPr>
        <w:pStyle w:val="a8"/>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Να </w:t>
      </w:r>
      <w:proofErr w:type="spellStart"/>
      <w:r w:rsidRPr="00265A09">
        <w:rPr>
          <w:rFonts w:asciiTheme="minorHAnsi" w:hAnsiTheme="minorHAnsi" w:cstheme="minorHAnsi"/>
          <w:sz w:val="24"/>
          <w:szCs w:val="24"/>
        </w:rPr>
        <w:t>διαθέτ</w:t>
      </w:r>
      <w:r w:rsidR="004B7259">
        <w:rPr>
          <w:rFonts w:asciiTheme="minorHAnsi" w:hAnsiTheme="minorHAnsi" w:cstheme="minorHAnsi"/>
          <w:sz w:val="24"/>
          <w:szCs w:val="24"/>
          <w:lang w:val="el-GR"/>
        </w:rPr>
        <w:t>ουν</w:t>
      </w:r>
      <w:proofErr w:type="spellEnd"/>
      <w:r w:rsidRPr="00265A09">
        <w:rPr>
          <w:rFonts w:asciiTheme="minorHAnsi" w:hAnsiTheme="minorHAnsi" w:cstheme="minorHAnsi"/>
          <w:sz w:val="24"/>
          <w:szCs w:val="24"/>
        </w:rPr>
        <w:t xml:space="preserve"> βασικές υπολογιστικές δεξιότητες.</w:t>
      </w:r>
    </w:p>
    <w:p w14:paraId="1267C6C1" w14:textId="75A748BF" w:rsidR="00132C1E" w:rsidRPr="00F57BB2" w:rsidRDefault="00E1130C"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r w:rsidRPr="00265A09">
        <w:rPr>
          <w:rFonts w:asciiTheme="minorHAnsi" w:hAnsiTheme="minorHAnsi" w:cstheme="minorHAnsi"/>
          <w:b/>
        </w:rPr>
        <w:t>Σκοπός του ο Σενάριο</w:t>
      </w:r>
    </w:p>
    <w:p w14:paraId="4CC673C4" w14:textId="77777777" w:rsidR="00E1130C" w:rsidRPr="00265A09" w:rsidRDefault="00E1130C" w:rsidP="00E1130C">
      <w:pPr>
        <w:pStyle w:val="a8"/>
        <w:numPr>
          <w:ilvl w:val="2"/>
          <w:numId w:val="33"/>
        </w:numPr>
        <w:spacing w:before="280" w:after="280" w:line="360" w:lineRule="auto"/>
        <w:jc w:val="both"/>
        <w:rPr>
          <w:rFonts w:asciiTheme="minorHAnsi" w:hAnsiTheme="minorHAnsi" w:cstheme="minorHAnsi"/>
          <w:b/>
        </w:rPr>
      </w:pPr>
      <w:r>
        <w:rPr>
          <w:rFonts w:asciiTheme="minorHAnsi" w:hAnsiTheme="minorHAnsi" w:cstheme="minorHAnsi"/>
          <w:b/>
        </w:rPr>
        <w:t>Στόχοι / Αποτελέσματα Μάθησης</w:t>
      </w:r>
    </w:p>
    <w:p w14:paraId="74540F2D" w14:textId="77777777" w:rsidR="00E1130C" w:rsidRPr="00265A09" w:rsidRDefault="00E1130C" w:rsidP="00E1130C">
      <w:pPr>
        <w:spacing w:before="280" w:after="280" w:line="360" w:lineRule="auto"/>
        <w:jc w:val="both"/>
        <w:rPr>
          <w:rFonts w:asciiTheme="minorHAnsi" w:hAnsiTheme="minorHAnsi" w:cstheme="minorHAnsi"/>
          <w:bCs/>
          <w:lang w:val="en-US"/>
        </w:rPr>
      </w:pPr>
      <w:r w:rsidRPr="00265A09">
        <w:rPr>
          <w:rFonts w:asciiTheme="minorHAnsi" w:hAnsiTheme="minorHAnsi" w:cstheme="minorHAnsi"/>
          <w:bCs/>
          <w:lang w:val="en-US"/>
        </w:rPr>
        <w:t>Οι μαθητές θα:</w:t>
      </w:r>
    </w:p>
    <w:p w14:paraId="33E3DAF1" w14:textId="79A5B8C9" w:rsidR="00016382" w:rsidRPr="004B7259" w:rsidRDefault="00016382" w:rsidP="00016382">
      <w:pPr>
        <w:numPr>
          <w:ilvl w:val="0"/>
          <w:numId w:val="34"/>
        </w:numPr>
        <w:spacing w:before="280" w:after="280" w:line="360" w:lineRule="auto"/>
        <w:jc w:val="both"/>
        <w:rPr>
          <w:rFonts w:asciiTheme="minorHAnsi" w:eastAsia="Calibri" w:hAnsiTheme="minorHAnsi" w:cstheme="minorHAnsi"/>
          <w:sz w:val="22"/>
          <w:szCs w:val="22"/>
          <w:lang w:val="el-GR" w:eastAsia="el-GR"/>
        </w:rPr>
      </w:pPr>
      <w:r w:rsidRPr="004B7259">
        <w:rPr>
          <w:rFonts w:asciiTheme="minorHAnsi" w:eastAsia="Calibri" w:hAnsiTheme="minorHAnsi" w:cstheme="minorHAnsi"/>
          <w:sz w:val="22"/>
          <w:szCs w:val="22"/>
          <w:lang w:val="el-GR" w:eastAsia="el-GR"/>
        </w:rPr>
        <w:lastRenderedPageBreak/>
        <w:t>Αναγνωρίσ</w:t>
      </w:r>
      <w:r w:rsidR="004B7259">
        <w:rPr>
          <w:rFonts w:asciiTheme="minorHAnsi" w:eastAsia="Calibri" w:hAnsiTheme="minorHAnsi" w:cstheme="minorHAnsi"/>
          <w:sz w:val="22"/>
          <w:szCs w:val="22"/>
          <w:lang w:val="el-GR" w:eastAsia="el-GR"/>
        </w:rPr>
        <w:t>ουν</w:t>
      </w:r>
      <w:r w:rsidRPr="004B7259">
        <w:rPr>
          <w:rFonts w:asciiTheme="minorHAnsi" w:eastAsia="Calibri" w:hAnsiTheme="minorHAnsi" w:cstheme="minorHAnsi"/>
          <w:sz w:val="22"/>
          <w:szCs w:val="22"/>
          <w:lang w:val="el-GR" w:eastAsia="el-GR"/>
        </w:rPr>
        <w:t xml:space="preserve"> και ερμηνεύσ</w:t>
      </w:r>
      <w:r w:rsidR="004B7259">
        <w:rPr>
          <w:rFonts w:asciiTheme="minorHAnsi" w:eastAsia="Calibri" w:hAnsiTheme="minorHAnsi" w:cstheme="minorHAnsi"/>
          <w:sz w:val="22"/>
          <w:szCs w:val="22"/>
          <w:lang w:val="el-GR" w:eastAsia="el-GR"/>
        </w:rPr>
        <w:t>ουν</w:t>
      </w:r>
      <w:r w:rsidRPr="004B7259">
        <w:rPr>
          <w:rFonts w:asciiTheme="minorHAnsi" w:eastAsia="Calibri" w:hAnsiTheme="minorHAnsi" w:cstheme="minorHAnsi"/>
          <w:sz w:val="22"/>
          <w:szCs w:val="22"/>
          <w:lang w:val="el-GR" w:eastAsia="el-GR"/>
        </w:rPr>
        <w:t xml:space="preserve"> πολιτιστικά, συμβολικά και τελετουργικά στοιχεία των προϊστορικών κοινωνιών μέσω της ανάλυσης αντικειμένων και υλικών στοιχείων.</w:t>
      </w:r>
    </w:p>
    <w:p w14:paraId="47532D36" w14:textId="5CFBCC50" w:rsidR="00016382" w:rsidRPr="004B7259" w:rsidRDefault="004B7259" w:rsidP="00016382">
      <w:pPr>
        <w:numPr>
          <w:ilvl w:val="0"/>
          <w:numId w:val="34"/>
        </w:numPr>
        <w:spacing w:before="280" w:after="280" w:line="360" w:lineRule="auto"/>
        <w:jc w:val="both"/>
        <w:rPr>
          <w:rFonts w:asciiTheme="minorHAnsi" w:eastAsia="Calibri" w:hAnsiTheme="minorHAnsi" w:cstheme="minorHAnsi"/>
          <w:sz w:val="22"/>
          <w:szCs w:val="22"/>
          <w:lang w:val="el-GR" w:eastAsia="el-GR"/>
        </w:rPr>
      </w:pPr>
      <w:r>
        <w:rPr>
          <w:rFonts w:asciiTheme="minorHAnsi" w:eastAsia="Calibri" w:hAnsiTheme="minorHAnsi" w:cstheme="minorHAnsi"/>
          <w:sz w:val="22"/>
          <w:szCs w:val="22"/>
          <w:lang w:val="el-GR" w:eastAsia="el-GR"/>
        </w:rPr>
        <w:t>Δ</w:t>
      </w:r>
      <w:r w:rsidR="00016382" w:rsidRPr="004B7259">
        <w:rPr>
          <w:rFonts w:asciiTheme="minorHAnsi" w:eastAsia="Calibri" w:hAnsiTheme="minorHAnsi" w:cstheme="minorHAnsi"/>
          <w:sz w:val="22"/>
          <w:szCs w:val="22"/>
          <w:lang w:val="el-GR" w:eastAsia="el-GR"/>
        </w:rPr>
        <w:t>ιαφοροποιούν κριτικά τα προϊστορικά και τα αναχρονιστικά αντικείμενα, δικαιολογώντας την ταξινόμηση μέσω παρατήρησης, σύγκρισης και ιστορικής συλλογιστικής.</w:t>
      </w:r>
    </w:p>
    <w:p w14:paraId="5CFA4C67" w14:textId="73BB3867" w:rsidR="00016382" w:rsidRPr="004B7259" w:rsidRDefault="00016382" w:rsidP="00016382">
      <w:pPr>
        <w:numPr>
          <w:ilvl w:val="0"/>
          <w:numId w:val="34"/>
        </w:numPr>
        <w:spacing w:before="280" w:after="280" w:line="360" w:lineRule="auto"/>
        <w:jc w:val="both"/>
        <w:rPr>
          <w:rFonts w:asciiTheme="minorHAnsi" w:eastAsia="Calibri" w:hAnsiTheme="minorHAnsi" w:cstheme="minorHAnsi"/>
          <w:sz w:val="22"/>
          <w:szCs w:val="22"/>
          <w:lang w:val="el-GR" w:eastAsia="el-GR"/>
        </w:rPr>
      </w:pPr>
      <w:r w:rsidRPr="004B7259">
        <w:rPr>
          <w:rFonts w:asciiTheme="minorHAnsi" w:eastAsia="Calibri" w:hAnsiTheme="minorHAnsi" w:cstheme="minorHAnsi"/>
          <w:sz w:val="22"/>
          <w:szCs w:val="22"/>
          <w:lang w:val="el-GR" w:eastAsia="el-GR"/>
        </w:rPr>
        <w:t>Προγραμματί</w:t>
      </w:r>
      <w:r w:rsidR="004B7259">
        <w:rPr>
          <w:rFonts w:asciiTheme="minorHAnsi" w:eastAsia="Calibri" w:hAnsiTheme="minorHAnsi" w:cstheme="minorHAnsi"/>
          <w:sz w:val="22"/>
          <w:szCs w:val="22"/>
          <w:lang w:val="el-GR" w:eastAsia="el-GR"/>
        </w:rPr>
        <w:t>ζουν</w:t>
      </w:r>
      <w:r w:rsidRPr="004B7259">
        <w:rPr>
          <w:rFonts w:asciiTheme="minorHAnsi" w:eastAsia="Calibri" w:hAnsiTheme="minorHAnsi" w:cstheme="minorHAnsi"/>
          <w:sz w:val="22"/>
          <w:szCs w:val="22"/>
          <w:lang w:val="el-GR" w:eastAsia="el-GR"/>
        </w:rPr>
        <w:t xml:space="preserve"> και ελέγ</w:t>
      </w:r>
      <w:r w:rsidR="004B7259">
        <w:rPr>
          <w:rFonts w:asciiTheme="minorHAnsi" w:eastAsia="Calibri" w:hAnsiTheme="minorHAnsi" w:cstheme="minorHAnsi"/>
          <w:sz w:val="22"/>
          <w:szCs w:val="22"/>
          <w:lang w:val="el-GR" w:eastAsia="el-GR"/>
        </w:rPr>
        <w:t>χουν</w:t>
      </w:r>
      <w:r w:rsidRPr="004B7259">
        <w:rPr>
          <w:rFonts w:asciiTheme="minorHAnsi" w:eastAsia="Calibri" w:hAnsiTheme="minorHAnsi" w:cstheme="minorHAnsi"/>
          <w:sz w:val="22"/>
          <w:szCs w:val="22"/>
          <w:lang w:val="el-GR" w:eastAsia="el-GR"/>
        </w:rPr>
        <w:t xml:space="preserve"> το ρομπότ </w:t>
      </w:r>
      <w:proofErr w:type="spellStart"/>
      <w:r w:rsidRPr="00016382">
        <w:rPr>
          <w:rFonts w:asciiTheme="minorHAnsi" w:eastAsia="Calibri" w:hAnsiTheme="minorHAnsi" w:cstheme="minorHAnsi"/>
          <w:sz w:val="22"/>
          <w:szCs w:val="22"/>
          <w:lang w:val="en-US" w:eastAsia="el-GR"/>
        </w:rPr>
        <w:t>FOSSbot</w:t>
      </w:r>
      <w:proofErr w:type="spellEnd"/>
      <w:r w:rsidRPr="004B7259">
        <w:rPr>
          <w:rFonts w:asciiTheme="minorHAnsi" w:eastAsia="Calibri" w:hAnsiTheme="minorHAnsi" w:cstheme="minorHAnsi"/>
          <w:sz w:val="22"/>
          <w:szCs w:val="22"/>
          <w:lang w:val="el-GR" w:eastAsia="el-GR"/>
        </w:rPr>
        <w:t xml:space="preserve"> για να ανιχνεύει, να ανταποκρίνεται και να </w:t>
      </w:r>
      <w:proofErr w:type="spellStart"/>
      <w:r w:rsidRPr="004B7259">
        <w:rPr>
          <w:rFonts w:asciiTheme="minorHAnsi" w:eastAsia="Calibri" w:hAnsiTheme="minorHAnsi" w:cstheme="minorHAnsi"/>
          <w:sz w:val="22"/>
          <w:szCs w:val="22"/>
          <w:lang w:val="el-GR" w:eastAsia="el-GR"/>
        </w:rPr>
        <w:t>πλοηγείται</w:t>
      </w:r>
      <w:proofErr w:type="spellEnd"/>
      <w:r w:rsidRPr="004B7259">
        <w:rPr>
          <w:rFonts w:asciiTheme="minorHAnsi" w:eastAsia="Calibri" w:hAnsiTheme="minorHAnsi" w:cstheme="minorHAnsi"/>
          <w:sz w:val="22"/>
          <w:szCs w:val="22"/>
          <w:lang w:val="el-GR" w:eastAsia="el-GR"/>
        </w:rPr>
        <w:t xml:space="preserve"> αυτόνομα χρησιμοποιώντας αισθητήρες απόστασης.</w:t>
      </w:r>
    </w:p>
    <w:p w14:paraId="0951F8D1" w14:textId="13546491" w:rsidR="00016382" w:rsidRPr="004B7259" w:rsidRDefault="00016382" w:rsidP="00016382">
      <w:pPr>
        <w:numPr>
          <w:ilvl w:val="0"/>
          <w:numId w:val="34"/>
        </w:numPr>
        <w:spacing w:before="280" w:after="280" w:line="360" w:lineRule="auto"/>
        <w:jc w:val="both"/>
        <w:rPr>
          <w:rFonts w:asciiTheme="minorHAnsi" w:eastAsia="Calibri" w:hAnsiTheme="minorHAnsi" w:cstheme="minorHAnsi"/>
          <w:sz w:val="22"/>
          <w:szCs w:val="22"/>
          <w:lang w:val="el-GR" w:eastAsia="el-GR"/>
        </w:rPr>
      </w:pPr>
      <w:proofErr w:type="spellStart"/>
      <w:r w:rsidRPr="004B7259">
        <w:rPr>
          <w:rFonts w:asciiTheme="minorHAnsi" w:eastAsia="Calibri" w:hAnsiTheme="minorHAnsi" w:cstheme="minorHAnsi"/>
          <w:sz w:val="22"/>
          <w:szCs w:val="22"/>
          <w:lang w:val="el-GR" w:eastAsia="el-GR"/>
        </w:rPr>
        <w:t>Εφαρμο</w:t>
      </w:r>
      <w:r w:rsidR="004B7259">
        <w:rPr>
          <w:rFonts w:asciiTheme="minorHAnsi" w:eastAsia="Calibri" w:hAnsiTheme="minorHAnsi" w:cstheme="minorHAnsi"/>
          <w:sz w:val="22"/>
          <w:szCs w:val="22"/>
          <w:lang w:val="el-GR" w:eastAsia="el-GR"/>
        </w:rPr>
        <w:t>ζουν</w:t>
      </w:r>
      <w:proofErr w:type="spellEnd"/>
      <w:r w:rsidRPr="004B7259">
        <w:rPr>
          <w:rFonts w:asciiTheme="minorHAnsi" w:eastAsia="Calibri" w:hAnsiTheme="minorHAnsi" w:cstheme="minorHAnsi"/>
          <w:sz w:val="22"/>
          <w:szCs w:val="22"/>
          <w:lang w:val="el-GR" w:eastAsia="el-GR"/>
        </w:rPr>
        <w:t xml:space="preserve"> τεχνολογικ</w:t>
      </w:r>
      <w:r w:rsidR="004B7259">
        <w:rPr>
          <w:rFonts w:asciiTheme="minorHAnsi" w:eastAsia="Calibri" w:hAnsiTheme="minorHAnsi" w:cstheme="minorHAnsi"/>
          <w:sz w:val="22"/>
          <w:szCs w:val="22"/>
          <w:lang w:val="el-GR" w:eastAsia="el-GR"/>
        </w:rPr>
        <w:t>ά</w:t>
      </w:r>
      <w:r w:rsidRPr="004B7259">
        <w:rPr>
          <w:rFonts w:asciiTheme="minorHAnsi" w:eastAsia="Calibri" w:hAnsiTheme="minorHAnsi" w:cstheme="minorHAnsi"/>
          <w:sz w:val="22"/>
          <w:szCs w:val="22"/>
          <w:lang w:val="el-GR" w:eastAsia="el-GR"/>
        </w:rPr>
        <w:t xml:space="preserve"> και ψηφιακ</w:t>
      </w:r>
      <w:r w:rsidR="004B7259">
        <w:rPr>
          <w:rFonts w:asciiTheme="minorHAnsi" w:eastAsia="Calibri" w:hAnsiTheme="minorHAnsi" w:cstheme="minorHAnsi"/>
          <w:sz w:val="22"/>
          <w:szCs w:val="22"/>
          <w:lang w:val="el-GR" w:eastAsia="el-GR"/>
        </w:rPr>
        <w:t>ά</w:t>
      </w:r>
      <w:r w:rsidRPr="004B7259">
        <w:rPr>
          <w:rFonts w:asciiTheme="minorHAnsi" w:eastAsia="Calibri" w:hAnsiTheme="minorHAnsi" w:cstheme="minorHAnsi"/>
          <w:sz w:val="22"/>
          <w:szCs w:val="22"/>
          <w:lang w:val="el-GR" w:eastAsia="el-GR"/>
        </w:rPr>
        <w:t xml:space="preserve"> εργαλεί</w:t>
      </w:r>
      <w:r w:rsidR="004B7259">
        <w:rPr>
          <w:rFonts w:asciiTheme="minorHAnsi" w:eastAsia="Calibri" w:hAnsiTheme="minorHAnsi" w:cstheme="minorHAnsi"/>
          <w:sz w:val="22"/>
          <w:szCs w:val="22"/>
          <w:lang w:val="el-GR" w:eastAsia="el-GR"/>
        </w:rPr>
        <w:t>α</w:t>
      </w:r>
      <w:r w:rsidRPr="004B7259">
        <w:rPr>
          <w:rFonts w:asciiTheme="minorHAnsi" w:eastAsia="Calibri" w:hAnsiTheme="minorHAnsi" w:cstheme="minorHAnsi"/>
          <w:sz w:val="22"/>
          <w:szCs w:val="22"/>
          <w:lang w:val="el-GR" w:eastAsia="el-GR"/>
        </w:rPr>
        <w:t xml:space="preserve"> κατασκευής, όπως η τρισδιάστατη εκτύπωση, για τον σχεδιασμό και την παραγωγή αντιγράφων ή λειτουργικών αντικειμένων που σχετίζονται με τη δραστηριότητα.</w:t>
      </w:r>
    </w:p>
    <w:p w14:paraId="28C324E5" w14:textId="7CD3B75A" w:rsidR="00016382" w:rsidRPr="004B7259" w:rsidRDefault="004B7259" w:rsidP="00016382">
      <w:pPr>
        <w:numPr>
          <w:ilvl w:val="0"/>
          <w:numId w:val="34"/>
        </w:numPr>
        <w:spacing w:before="280" w:after="280" w:line="360" w:lineRule="auto"/>
        <w:jc w:val="both"/>
        <w:rPr>
          <w:rFonts w:asciiTheme="minorHAnsi" w:eastAsia="Calibri" w:hAnsiTheme="minorHAnsi" w:cstheme="minorHAnsi"/>
          <w:sz w:val="22"/>
          <w:szCs w:val="22"/>
          <w:lang w:val="el-GR" w:eastAsia="el-GR"/>
        </w:rPr>
      </w:pPr>
      <w:r>
        <w:rPr>
          <w:rFonts w:asciiTheme="minorHAnsi" w:eastAsia="Calibri" w:hAnsiTheme="minorHAnsi" w:cstheme="minorHAnsi"/>
          <w:sz w:val="22"/>
          <w:szCs w:val="22"/>
          <w:lang w:val="el-GR" w:eastAsia="el-GR"/>
        </w:rPr>
        <w:t>Εφαρμόζουν σ</w:t>
      </w:r>
      <w:r w:rsidR="00016382" w:rsidRPr="004B7259">
        <w:rPr>
          <w:rFonts w:asciiTheme="minorHAnsi" w:eastAsia="Calibri" w:hAnsiTheme="minorHAnsi" w:cstheme="minorHAnsi"/>
          <w:sz w:val="22"/>
          <w:szCs w:val="22"/>
          <w:lang w:val="el-GR" w:eastAsia="el-GR"/>
        </w:rPr>
        <w:t>χεδιασμό, κατασκευή και βελτίωση πρωτοτύπων ή αντικειμένων μέσω βασικών μηχανικών διαδικασιών, επιλύοντας τεχνικά προβλήματα που προκύπτουν από τη χρήση τους στο προσομοιωμένο περιβάλλον.</w:t>
      </w:r>
    </w:p>
    <w:p w14:paraId="616B3D28" w14:textId="1326AC15" w:rsidR="00016382" w:rsidRPr="004B7259" w:rsidRDefault="00016382" w:rsidP="00016382">
      <w:pPr>
        <w:numPr>
          <w:ilvl w:val="0"/>
          <w:numId w:val="34"/>
        </w:numPr>
        <w:spacing w:before="280" w:after="280" w:line="360" w:lineRule="auto"/>
        <w:jc w:val="both"/>
        <w:rPr>
          <w:rFonts w:asciiTheme="minorHAnsi" w:eastAsia="Calibri" w:hAnsiTheme="minorHAnsi" w:cstheme="minorHAnsi"/>
          <w:sz w:val="22"/>
          <w:szCs w:val="22"/>
          <w:lang w:val="el-GR" w:eastAsia="el-GR"/>
        </w:rPr>
      </w:pPr>
      <w:r w:rsidRPr="004B7259">
        <w:rPr>
          <w:rFonts w:asciiTheme="minorHAnsi" w:eastAsia="Calibri" w:hAnsiTheme="minorHAnsi" w:cstheme="minorHAnsi"/>
          <w:sz w:val="22"/>
          <w:szCs w:val="22"/>
          <w:lang w:val="el-GR" w:eastAsia="el-GR"/>
        </w:rPr>
        <w:t>Δημιουργ</w:t>
      </w:r>
      <w:r w:rsidR="004B7259">
        <w:rPr>
          <w:rFonts w:asciiTheme="minorHAnsi" w:eastAsia="Calibri" w:hAnsiTheme="minorHAnsi" w:cstheme="minorHAnsi"/>
          <w:sz w:val="22"/>
          <w:szCs w:val="22"/>
          <w:lang w:val="el-GR" w:eastAsia="el-GR"/>
        </w:rPr>
        <w:t>ούν</w:t>
      </w:r>
      <w:r w:rsidRPr="004B7259">
        <w:rPr>
          <w:rFonts w:asciiTheme="minorHAnsi" w:eastAsia="Calibri" w:hAnsiTheme="minorHAnsi" w:cstheme="minorHAnsi"/>
          <w:sz w:val="22"/>
          <w:szCs w:val="22"/>
          <w:lang w:val="el-GR" w:eastAsia="el-GR"/>
        </w:rPr>
        <w:t xml:space="preserve"> και παρουσιά</w:t>
      </w:r>
      <w:r w:rsidR="004B7259">
        <w:rPr>
          <w:rFonts w:asciiTheme="minorHAnsi" w:eastAsia="Calibri" w:hAnsiTheme="minorHAnsi" w:cstheme="minorHAnsi"/>
          <w:sz w:val="22"/>
          <w:szCs w:val="22"/>
          <w:lang w:val="el-GR" w:eastAsia="el-GR"/>
        </w:rPr>
        <w:t>ζουν</w:t>
      </w:r>
      <w:r w:rsidRPr="004B7259">
        <w:rPr>
          <w:rFonts w:asciiTheme="minorHAnsi" w:eastAsia="Calibri" w:hAnsiTheme="minorHAnsi" w:cstheme="minorHAnsi"/>
          <w:sz w:val="22"/>
          <w:szCs w:val="22"/>
          <w:lang w:val="el-GR" w:eastAsia="el-GR"/>
        </w:rPr>
        <w:t xml:space="preserve"> καλλιτεχνικές και οπτικές παραγωγές που αναπαριστούν προϊστορικά αντικείμενα και επικοινωνούν με σαφήνεια τα ευρήματα και τα συμπεράσματα του έργου.</w:t>
      </w:r>
    </w:p>
    <w:p w14:paraId="4ECFDC60" w14:textId="512E4736" w:rsidR="00016382" w:rsidRPr="00956516" w:rsidRDefault="00016382" w:rsidP="00016382">
      <w:pPr>
        <w:pStyle w:val="a8"/>
        <w:numPr>
          <w:ilvl w:val="2"/>
          <w:numId w:val="33"/>
        </w:numPr>
        <w:spacing w:before="280" w:after="280" w:line="360" w:lineRule="auto"/>
        <w:jc w:val="both"/>
        <w:rPr>
          <w:rFonts w:asciiTheme="minorHAnsi" w:hAnsiTheme="minorHAnsi" w:cstheme="minorHAnsi"/>
          <w:b/>
        </w:rPr>
      </w:pPr>
      <w:r w:rsidRPr="00956516">
        <w:rPr>
          <w:rFonts w:asciiTheme="minorHAnsi" w:hAnsiTheme="minorHAnsi" w:cstheme="minorHAnsi"/>
          <w:b/>
        </w:rPr>
        <w:t>Διδακτικοί Στόχοι:</w:t>
      </w:r>
    </w:p>
    <w:p w14:paraId="17461E01" w14:textId="77777777" w:rsidR="00016382" w:rsidRPr="00956516" w:rsidRDefault="00016382" w:rsidP="00016382">
      <w:pPr>
        <w:spacing w:before="280" w:after="280" w:line="360" w:lineRule="auto"/>
        <w:jc w:val="both"/>
        <w:rPr>
          <w:rFonts w:asciiTheme="minorHAnsi" w:hAnsiTheme="minorHAnsi" w:cstheme="minorHAnsi"/>
          <w:bCs/>
        </w:rPr>
      </w:pPr>
      <w:r w:rsidRPr="00956516">
        <w:rPr>
          <w:rFonts w:asciiTheme="minorHAnsi" w:hAnsiTheme="minorHAnsi" w:cstheme="minorHAnsi"/>
          <w:bCs/>
        </w:rPr>
        <w:t>Ο παιδαγωγός στοχεύει προς :</w:t>
      </w:r>
    </w:p>
    <w:p w14:paraId="77F9B8A5" w14:textId="77777777" w:rsidR="00016382" w:rsidRPr="008A74DA" w:rsidRDefault="00016382" w:rsidP="00016382">
      <w:pPr>
        <w:pStyle w:val="a8"/>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Προώθηση μιας διεπιστημονικής προσέγγισης στη μάθηση, ενσωματώνοντας γνώσεις και δεξιότητες από διάφορους τομείς του προγράμματος σπουδών μέσω ουσιαστικών και ενσωματωμένων στο πλαίσιο εμπειριών.</w:t>
      </w:r>
    </w:p>
    <w:p w14:paraId="422D7931" w14:textId="43DB62E4" w:rsidR="00016382" w:rsidRDefault="004B7259" w:rsidP="00016382">
      <w:pPr>
        <w:pStyle w:val="a8"/>
        <w:numPr>
          <w:ilvl w:val="0"/>
          <w:numId w:val="35"/>
        </w:numPr>
        <w:spacing w:before="280" w:after="280" w:line="360" w:lineRule="auto"/>
        <w:jc w:val="both"/>
        <w:rPr>
          <w:rFonts w:asciiTheme="minorHAnsi" w:hAnsiTheme="minorHAnsi" w:cstheme="minorHAnsi"/>
          <w:bCs/>
          <w:sz w:val="24"/>
          <w:szCs w:val="24"/>
        </w:rPr>
      </w:pPr>
      <w:r>
        <w:rPr>
          <w:rFonts w:asciiTheme="minorHAnsi" w:hAnsiTheme="minorHAnsi" w:cstheme="minorHAnsi"/>
          <w:bCs/>
          <w:sz w:val="24"/>
          <w:szCs w:val="24"/>
          <w:lang w:val="el-GR"/>
        </w:rPr>
        <w:t>Α</w:t>
      </w:r>
      <w:r w:rsidR="00016382" w:rsidRPr="00265A09">
        <w:rPr>
          <w:rFonts w:asciiTheme="minorHAnsi" w:hAnsiTheme="minorHAnsi" w:cstheme="minorHAnsi"/>
          <w:bCs/>
          <w:sz w:val="24"/>
          <w:szCs w:val="24"/>
        </w:rPr>
        <w:t>ν</w:t>
      </w:r>
      <w:r>
        <w:rPr>
          <w:rFonts w:asciiTheme="minorHAnsi" w:hAnsiTheme="minorHAnsi" w:cstheme="minorHAnsi"/>
          <w:bCs/>
          <w:sz w:val="24"/>
          <w:szCs w:val="24"/>
          <w:lang w:val="el-GR"/>
        </w:rPr>
        <w:t>ά</w:t>
      </w:r>
      <w:proofErr w:type="spellStart"/>
      <w:r w:rsidR="00016382" w:rsidRPr="00265A09">
        <w:rPr>
          <w:rFonts w:asciiTheme="minorHAnsi" w:hAnsiTheme="minorHAnsi" w:cstheme="minorHAnsi"/>
          <w:bCs/>
          <w:sz w:val="24"/>
          <w:szCs w:val="24"/>
        </w:rPr>
        <w:t>πτ</w:t>
      </w:r>
      <w:proofErr w:type="spellEnd"/>
      <w:r>
        <w:rPr>
          <w:rFonts w:asciiTheme="minorHAnsi" w:hAnsiTheme="minorHAnsi" w:cstheme="minorHAnsi"/>
          <w:bCs/>
          <w:sz w:val="24"/>
          <w:szCs w:val="24"/>
          <w:lang w:val="el-GR"/>
        </w:rPr>
        <w:t>υ</w:t>
      </w:r>
      <w:r w:rsidR="00016382" w:rsidRPr="00265A09">
        <w:rPr>
          <w:rFonts w:asciiTheme="minorHAnsi" w:hAnsiTheme="minorHAnsi" w:cstheme="minorHAnsi"/>
          <w:bCs/>
          <w:sz w:val="24"/>
          <w:szCs w:val="24"/>
        </w:rPr>
        <w:t>ξ</w:t>
      </w:r>
      <w:r>
        <w:rPr>
          <w:rFonts w:asciiTheme="minorHAnsi" w:hAnsiTheme="minorHAnsi" w:cstheme="minorHAnsi"/>
          <w:bCs/>
          <w:sz w:val="24"/>
          <w:szCs w:val="24"/>
          <w:lang w:val="el-GR"/>
        </w:rPr>
        <w:t>η</w:t>
      </w:r>
      <w:r w:rsidR="00016382" w:rsidRPr="00265A09">
        <w:rPr>
          <w:rFonts w:asciiTheme="minorHAnsi" w:hAnsiTheme="minorHAnsi" w:cstheme="minorHAnsi"/>
          <w:bCs/>
          <w:sz w:val="24"/>
          <w:szCs w:val="24"/>
        </w:rPr>
        <w:t xml:space="preserve"> </w:t>
      </w:r>
      <w:proofErr w:type="spellStart"/>
      <w:r w:rsidR="00016382" w:rsidRPr="00265A09">
        <w:rPr>
          <w:rFonts w:asciiTheme="minorHAnsi" w:hAnsiTheme="minorHAnsi" w:cstheme="minorHAnsi"/>
          <w:bCs/>
          <w:sz w:val="24"/>
          <w:szCs w:val="24"/>
        </w:rPr>
        <w:t>βασικ</w:t>
      </w:r>
      <w:r>
        <w:rPr>
          <w:rFonts w:asciiTheme="minorHAnsi" w:hAnsiTheme="minorHAnsi" w:cstheme="minorHAnsi"/>
          <w:bCs/>
          <w:sz w:val="24"/>
          <w:szCs w:val="24"/>
          <w:lang w:val="el-GR"/>
        </w:rPr>
        <w:t>ών</w:t>
      </w:r>
      <w:proofErr w:type="spellEnd"/>
      <w:r w:rsidR="00016382" w:rsidRPr="00265A09">
        <w:rPr>
          <w:rFonts w:asciiTheme="minorHAnsi" w:hAnsiTheme="minorHAnsi" w:cstheme="minorHAnsi"/>
          <w:bCs/>
          <w:sz w:val="24"/>
          <w:szCs w:val="24"/>
        </w:rPr>
        <w:t xml:space="preserve"> </w:t>
      </w:r>
      <w:proofErr w:type="spellStart"/>
      <w:r w:rsidR="00016382" w:rsidRPr="00265A09">
        <w:rPr>
          <w:rFonts w:asciiTheme="minorHAnsi" w:hAnsiTheme="minorHAnsi" w:cstheme="minorHAnsi"/>
          <w:bCs/>
          <w:sz w:val="24"/>
          <w:szCs w:val="24"/>
        </w:rPr>
        <w:t>ικαν</w:t>
      </w:r>
      <w:r>
        <w:rPr>
          <w:rFonts w:asciiTheme="minorHAnsi" w:hAnsiTheme="minorHAnsi" w:cstheme="minorHAnsi"/>
          <w:bCs/>
          <w:sz w:val="24"/>
          <w:szCs w:val="24"/>
          <w:lang w:val="el-GR"/>
        </w:rPr>
        <w:t>οτήτων</w:t>
      </w:r>
      <w:proofErr w:type="spellEnd"/>
      <w:r w:rsidR="00016382" w:rsidRPr="00265A09">
        <w:rPr>
          <w:rFonts w:asciiTheme="minorHAnsi" w:hAnsiTheme="minorHAnsi" w:cstheme="minorHAnsi"/>
          <w:bCs/>
          <w:sz w:val="24"/>
          <w:szCs w:val="24"/>
        </w:rPr>
        <w:t xml:space="preserve"> του 21ου αιώνα, όπως η υπολογιστική σκέψη, ο επιστημονικός και τεχνολογικός γραμματισμός, η επίγνωση της πολιτιστικής </w:t>
      </w:r>
      <w:r w:rsidR="00016382" w:rsidRPr="00265A09">
        <w:rPr>
          <w:rFonts w:asciiTheme="minorHAnsi" w:hAnsiTheme="minorHAnsi" w:cstheme="minorHAnsi"/>
          <w:bCs/>
          <w:sz w:val="24"/>
          <w:szCs w:val="24"/>
        </w:rPr>
        <w:lastRenderedPageBreak/>
        <w:t>κληρονομιάς, η δημιουργικότητα, η προσωπική αυτονομία και η ομαδική εργασία.</w:t>
      </w:r>
    </w:p>
    <w:p w14:paraId="658F3254" w14:textId="40CCFB34" w:rsidR="00016382" w:rsidRDefault="00016382" w:rsidP="00016382">
      <w:pPr>
        <w:pStyle w:val="a8"/>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t>Ενθ</w:t>
      </w:r>
      <w:r w:rsidR="004B7259">
        <w:rPr>
          <w:rFonts w:asciiTheme="minorHAnsi" w:hAnsiTheme="minorHAnsi" w:cstheme="minorHAnsi"/>
          <w:bCs/>
          <w:sz w:val="24"/>
          <w:szCs w:val="24"/>
          <w:lang w:val="el-GR"/>
        </w:rPr>
        <w:t>άρρυνση</w:t>
      </w:r>
      <w:proofErr w:type="spellEnd"/>
      <w:r w:rsidRPr="00265A09">
        <w:rPr>
          <w:rFonts w:asciiTheme="minorHAnsi" w:hAnsiTheme="minorHAnsi" w:cstheme="minorHAnsi"/>
          <w:bCs/>
          <w:sz w:val="24"/>
          <w:szCs w:val="24"/>
        </w:rPr>
        <w:t xml:space="preserve"> τη</w:t>
      </w:r>
      <w:r w:rsidR="004B7259">
        <w:rPr>
          <w:rFonts w:asciiTheme="minorHAnsi" w:hAnsiTheme="minorHAnsi" w:cstheme="minorHAnsi"/>
          <w:bCs/>
          <w:sz w:val="24"/>
          <w:szCs w:val="24"/>
          <w:lang w:val="el-GR"/>
        </w:rPr>
        <w:t>ς</w:t>
      </w:r>
      <w:r w:rsidRPr="00265A09">
        <w:rPr>
          <w:rFonts w:asciiTheme="minorHAnsi" w:hAnsiTheme="minorHAnsi" w:cstheme="minorHAnsi"/>
          <w:bCs/>
          <w:sz w:val="24"/>
          <w:szCs w:val="24"/>
        </w:rPr>
        <w:t xml:space="preserve"> συνεργασία</w:t>
      </w:r>
      <w:r w:rsidR="004B7259">
        <w:rPr>
          <w:rFonts w:asciiTheme="minorHAnsi" w:hAnsiTheme="minorHAnsi" w:cstheme="minorHAnsi"/>
          <w:bCs/>
          <w:sz w:val="24"/>
          <w:szCs w:val="24"/>
          <w:lang w:val="el-GR"/>
        </w:rPr>
        <w:t>ς</w:t>
      </w:r>
      <w:r w:rsidRPr="00265A09">
        <w:rPr>
          <w:rFonts w:asciiTheme="minorHAnsi" w:hAnsiTheme="minorHAnsi" w:cstheme="minorHAnsi"/>
          <w:bCs/>
          <w:sz w:val="24"/>
          <w:szCs w:val="24"/>
        </w:rPr>
        <w:t xml:space="preserve"> μεταξύ συνομηλίκων μέσω της κοινής επίλυσης προβλημάτων και της κατανομής ρόλων, ενθαρρύνοντας την αποτελεσματική επικοινωνία, την κοινή λήψη αποφάσεων και τον σεβασμό για τις ομαδικές ιδέες.</w:t>
      </w:r>
    </w:p>
    <w:p w14:paraId="418A9F13" w14:textId="770E8097" w:rsidR="00016382" w:rsidRPr="00265A09" w:rsidRDefault="00016382" w:rsidP="00016382">
      <w:pPr>
        <w:pStyle w:val="a8"/>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Εφαρμ</w:t>
      </w:r>
      <w:r w:rsidR="004B7259">
        <w:rPr>
          <w:rFonts w:asciiTheme="minorHAnsi" w:hAnsiTheme="minorHAnsi" w:cstheme="minorHAnsi"/>
          <w:bCs/>
          <w:lang w:val="el-GR"/>
        </w:rPr>
        <w:t>ογή</w:t>
      </w:r>
      <w:proofErr w:type="spellEnd"/>
      <w:r w:rsidR="004B7259">
        <w:rPr>
          <w:rFonts w:asciiTheme="minorHAnsi" w:hAnsiTheme="minorHAnsi" w:cstheme="minorHAnsi"/>
          <w:bCs/>
          <w:lang w:val="el-GR"/>
        </w:rPr>
        <w:t xml:space="preserve"> </w:t>
      </w:r>
      <w:r w:rsidRPr="00265A09">
        <w:rPr>
          <w:rFonts w:asciiTheme="minorHAnsi" w:hAnsiTheme="minorHAnsi" w:cstheme="minorHAnsi"/>
          <w:bCs/>
        </w:rPr>
        <w:t xml:space="preserve"> </w:t>
      </w:r>
      <w:proofErr w:type="spellStart"/>
      <w:r w:rsidRPr="00265A09">
        <w:rPr>
          <w:rFonts w:asciiTheme="minorHAnsi" w:hAnsiTheme="minorHAnsi" w:cstheme="minorHAnsi"/>
          <w:bCs/>
        </w:rPr>
        <w:t>ενεργ</w:t>
      </w:r>
      <w:r w:rsidR="004B7259">
        <w:rPr>
          <w:rFonts w:asciiTheme="minorHAnsi" w:hAnsiTheme="minorHAnsi" w:cstheme="minorHAnsi"/>
          <w:bCs/>
          <w:lang w:val="el-GR"/>
        </w:rPr>
        <w:t>ών</w:t>
      </w:r>
      <w:proofErr w:type="spellEnd"/>
      <w:r w:rsidRPr="00265A09">
        <w:rPr>
          <w:rFonts w:asciiTheme="minorHAnsi" w:hAnsiTheme="minorHAnsi" w:cstheme="minorHAnsi"/>
          <w:bCs/>
        </w:rPr>
        <w:t xml:space="preserve"> </w:t>
      </w:r>
      <w:proofErr w:type="spellStart"/>
      <w:r w:rsidRPr="00265A09">
        <w:rPr>
          <w:rFonts w:asciiTheme="minorHAnsi" w:hAnsiTheme="minorHAnsi" w:cstheme="minorHAnsi"/>
          <w:bCs/>
        </w:rPr>
        <w:t>μεθοδολογ</w:t>
      </w:r>
      <w:proofErr w:type="spellEnd"/>
      <w:r w:rsidR="004B7259">
        <w:rPr>
          <w:rFonts w:asciiTheme="minorHAnsi" w:hAnsiTheme="minorHAnsi" w:cstheme="minorHAnsi"/>
          <w:bCs/>
          <w:lang w:val="el-GR"/>
        </w:rPr>
        <w:t>ιών</w:t>
      </w:r>
      <w:r w:rsidRPr="00265A09">
        <w:rPr>
          <w:rFonts w:asciiTheme="minorHAnsi" w:hAnsiTheme="minorHAnsi" w:cstheme="minorHAnsi"/>
          <w:bCs/>
        </w:rPr>
        <w:t xml:space="preserve"> όπως η Μάθηση Βασισμένη σε Έργα (PBL) και η Μάθηση Βασισμένη σε Προκλήσεις (CBL) για την επίλυση προβλημάτων πραγματικού κόσμου μέσω συνεργατικού σχεδιασμού, έρευνας και πειραματισμού.</w:t>
      </w:r>
    </w:p>
    <w:p w14:paraId="18FA473B" w14:textId="057E80EA" w:rsidR="00AE0F23" w:rsidRPr="00016382" w:rsidRDefault="00016382" w:rsidP="00016382">
      <w:pPr>
        <w:pStyle w:val="a8"/>
        <w:numPr>
          <w:ilvl w:val="0"/>
          <w:numId w:val="35"/>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Χρησιμοπο</w:t>
      </w:r>
      <w:r w:rsidR="004B7259">
        <w:rPr>
          <w:rFonts w:asciiTheme="minorHAnsi" w:hAnsiTheme="minorHAnsi" w:cstheme="minorHAnsi"/>
          <w:bCs/>
          <w:lang w:val="el-GR"/>
        </w:rPr>
        <w:t>ίηση</w:t>
      </w:r>
      <w:proofErr w:type="spellEnd"/>
      <w:r w:rsidRPr="00265A09">
        <w:rPr>
          <w:rFonts w:asciiTheme="minorHAnsi" w:hAnsiTheme="minorHAnsi" w:cstheme="minorHAnsi"/>
          <w:bCs/>
        </w:rPr>
        <w:t xml:space="preserve"> τη</w:t>
      </w:r>
      <w:r w:rsidR="004B7259">
        <w:rPr>
          <w:rFonts w:asciiTheme="minorHAnsi" w:hAnsiTheme="minorHAnsi" w:cstheme="minorHAnsi"/>
          <w:bCs/>
          <w:lang w:val="el-GR"/>
        </w:rPr>
        <w:t>ς</w:t>
      </w:r>
      <w:r w:rsidRPr="00265A09">
        <w:rPr>
          <w:rFonts w:asciiTheme="minorHAnsi" w:hAnsiTheme="minorHAnsi" w:cstheme="minorHAnsi"/>
          <w:bCs/>
        </w:rPr>
        <w:t xml:space="preserve"> εκπαιδευτική</w:t>
      </w:r>
      <w:r w:rsidR="004B7259">
        <w:rPr>
          <w:rFonts w:asciiTheme="minorHAnsi" w:hAnsiTheme="minorHAnsi" w:cstheme="minorHAnsi"/>
          <w:bCs/>
          <w:lang w:val="el-GR"/>
        </w:rPr>
        <w:t>ς</w:t>
      </w:r>
      <w:r w:rsidRPr="00265A09">
        <w:rPr>
          <w:rFonts w:asciiTheme="minorHAnsi" w:hAnsiTheme="minorHAnsi" w:cstheme="minorHAnsi"/>
          <w:bCs/>
        </w:rPr>
        <w:t xml:space="preserve"> ρομποτική</w:t>
      </w:r>
      <w:r w:rsidR="004B7259">
        <w:rPr>
          <w:rFonts w:asciiTheme="minorHAnsi" w:hAnsiTheme="minorHAnsi" w:cstheme="minorHAnsi"/>
          <w:bCs/>
          <w:lang w:val="el-GR"/>
        </w:rPr>
        <w:t>ς</w:t>
      </w:r>
      <w:r w:rsidRPr="00265A09">
        <w:rPr>
          <w:rFonts w:asciiTheme="minorHAnsi" w:hAnsiTheme="minorHAnsi" w:cstheme="minorHAnsi"/>
          <w:bCs/>
        </w:rPr>
        <w:t xml:space="preserve"> ως παιδαγωγικό εργαλείο για να </w:t>
      </w:r>
      <w:proofErr w:type="spellStart"/>
      <w:r w:rsidRPr="00265A09">
        <w:rPr>
          <w:rFonts w:asciiTheme="minorHAnsi" w:hAnsiTheme="minorHAnsi" w:cstheme="minorHAnsi"/>
          <w:bCs/>
        </w:rPr>
        <w:t>μετασχηματίσε</w:t>
      </w:r>
      <w:proofErr w:type="spellEnd"/>
      <w:r w:rsidR="004B7259">
        <w:rPr>
          <w:rFonts w:asciiTheme="minorHAnsi" w:hAnsiTheme="minorHAnsi" w:cstheme="minorHAnsi"/>
          <w:bCs/>
          <w:lang w:val="el-GR"/>
        </w:rPr>
        <w:t>ι</w:t>
      </w:r>
      <w:r w:rsidRPr="00265A09">
        <w:rPr>
          <w:rFonts w:asciiTheme="minorHAnsi" w:hAnsiTheme="minorHAnsi" w:cstheme="minorHAnsi"/>
          <w:bCs/>
        </w:rPr>
        <w:t xml:space="preserve"> τη διαδικασία διδασκαλίας-μάθησης από μια ολοκληρωμένη, κριτική και ολιστική οπτική γωνία STEAM.</w:t>
      </w:r>
    </w:p>
    <w:p w14:paraId="6FB0959F"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b/>
          <w:lang w:val="el-GR"/>
        </w:rPr>
      </w:pPr>
      <w:r w:rsidRPr="004B7259">
        <w:rPr>
          <w:rFonts w:asciiTheme="minorHAnsi" w:hAnsiTheme="minorHAnsi" w:cstheme="minorHAnsi"/>
          <w:b/>
          <w:lang w:val="el-GR"/>
        </w:rPr>
        <w:t>2. ΑΝΑΠΤΥΞΗ ΣΧΕΔΙΟΥ ΜΑΘΗΜΑΤΟΣ</w:t>
      </w:r>
    </w:p>
    <w:p w14:paraId="710F2851" w14:textId="77777777" w:rsidR="00016382" w:rsidRPr="00016382" w:rsidRDefault="00016382" w:rsidP="00016382">
      <w:pPr>
        <w:pStyle w:val="a8"/>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t>Αυτό το μάθημα βασίζεται σε μια διεπιστημονική προσέγγιση που διευκολύνει τη συνεκτική και ουσιαστική ενσωμάτωση της γνώσης σε διαφορετικά γνωστικά πεδία, καλλιεργώντας μια ολιστική προοπτική στη μάθηση.</w:t>
      </w:r>
    </w:p>
    <w:p w14:paraId="6D8AA94E" w14:textId="77777777" w:rsidR="00016382" w:rsidRPr="00016382" w:rsidRDefault="00016382" w:rsidP="00016382">
      <w:pPr>
        <w:pStyle w:val="a8"/>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t xml:space="preserve">Η ακολουθία των δραστηριοτήτων έχει σχεδιαστεί σύμφωνα με τη μεθοδολογία Μάθησης Βασισμένης σε Έργα (PBL), οργανωμένη γύρω από μια κεντρική θεματική εστίαση μεγάλης σημασίας: τον αρχαιολογικό χώρο </w:t>
      </w:r>
      <w:proofErr w:type="spellStart"/>
      <w:r w:rsidRPr="00016382">
        <w:rPr>
          <w:rFonts w:asciiTheme="minorHAnsi" w:hAnsiTheme="minorHAnsi" w:cstheme="minorHAnsi"/>
          <w:bCs/>
        </w:rPr>
        <w:t>Atapuerca</w:t>
      </w:r>
      <w:proofErr w:type="spellEnd"/>
      <w:r w:rsidRPr="00016382">
        <w:rPr>
          <w:rFonts w:asciiTheme="minorHAnsi" w:hAnsiTheme="minorHAnsi" w:cstheme="minorHAnsi"/>
          <w:bCs/>
        </w:rPr>
        <w:t xml:space="preserve"> . Αυτή η εστίαση χρησιμεύει ως ένα ολοκληρωμένο και ενθαρρυντικό πλαίσιο, δημιουργώντας πολλαπλές αλληλένδετες προκλήσεις που οι μαθητές πρέπει να αντιμετωπίσουν συνεργατικά, προωθώντας έτσι την ομαδική εργασία και τη συλλογική κατασκευή γνώσης.</w:t>
      </w:r>
    </w:p>
    <w:p w14:paraId="7B8DF52A" w14:textId="77777777" w:rsidR="00016382" w:rsidRPr="00016382" w:rsidRDefault="00016382" w:rsidP="00016382">
      <w:pPr>
        <w:pStyle w:val="a8"/>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t>Ταυτόχρονα, ενσωματώνεται η στρατηγική Μάθησης Βασισμένης σε Προκλήσεις (CBL), καθώς η συνεδρία παρουσιάζει ένα συγκεκριμένο πρόβλημα με πρακτικές εφαρμογές, με στόχο την τόνωση της ανάπτυξης βασικών ικανοτήτων όπως η κριτική σκέψη, η δημιουργικότητα, οι ερευνητικές δεξιότητες και η διεπιστημονική μεταφορά γνώσης.</w:t>
      </w:r>
    </w:p>
    <w:p w14:paraId="100358C0" w14:textId="77777777" w:rsidR="00016382" w:rsidRPr="00016382" w:rsidRDefault="00016382" w:rsidP="00016382">
      <w:pPr>
        <w:pStyle w:val="a8"/>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lastRenderedPageBreak/>
        <w:t xml:space="preserve">Οι προκλήσεις έχουν σχεδιαστεί για να υποστηρίξουν την εφαρμογή μιας ολοκληρωμένης προσέγγισης STEAM, όπου το ρομπότ </w:t>
      </w:r>
      <w:proofErr w:type="spellStart"/>
      <w:r w:rsidRPr="00016382">
        <w:rPr>
          <w:rFonts w:asciiTheme="minorHAnsi" w:hAnsiTheme="minorHAnsi" w:cstheme="minorHAnsi"/>
          <w:bCs/>
        </w:rPr>
        <w:t>FOSSbot</w:t>
      </w:r>
      <w:proofErr w:type="spellEnd"/>
      <w:r w:rsidRPr="00016382">
        <w:rPr>
          <w:rFonts w:asciiTheme="minorHAnsi" w:hAnsiTheme="minorHAnsi" w:cstheme="minorHAnsi"/>
          <w:bCs/>
        </w:rPr>
        <w:t xml:space="preserve"> καθίσταται ένα απαραίτητο διαμεσολαβητικό εργαλείο για τη διευκόλυνση μιας πιο δυναμικής και ελκυστικής διασύνδεσης περιεχομένου.</w:t>
      </w:r>
    </w:p>
    <w:p w14:paraId="12FA7BD0" w14:textId="77777777" w:rsidR="00291775" w:rsidRPr="00016382" w:rsidRDefault="00291775" w:rsidP="00291775">
      <w:pPr>
        <w:pStyle w:val="a8"/>
        <w:pBdr>
          <w:top w:val="nil"/>
          <w:left w:val="nil"/>
          <w:bottom w:val="nil"/>
          <w:right w:val="nil"/>
          <w:between w:val="nil"/>
        </w:pBdr>
        <w:spacing w:before="280" w:after="280" w:line="360" w:lineRule="auto"/>
        <w:jc w:val="both"/>
        <w:rPr>
          <w:rFonts w:asciiTheme="minorHAnsi" w:hAnsiTheme="minorHAnsi" w:cstheme="minorHAnsi"/>
          <w:b/>
          <w:sz w:val="24"/>
          <w:szCs w:val="24"/>
        </w:rPr>
      </w:pPr>
    </w:p>
    <w:p w14:paraId="167B72F9" w14:textId="77777777" w:rsidR="00016382" w:rsidRDefault="00FE0EEF" w:rsidP="00016382">
      <w:pPr>
        <w:pStyle w:val="a8"/>
        <w:numPr>
          <w:ilvl w:val="0"/>
          <w:numId w:val="5"/>
        </w:numPr>
        <w:pBdr>
          <w:top w:val="nil"/>
          <w:left w:val="nil"/>
          <w:bottom w:val="nil"/>
          <w:right w:val="nil"/>
          <w:between w:val="nil"/>
        </w:pBdr>
        <w:spacing w:before="280" w:after="280" w:line="360" w:lineRule="auto"/>
        <w:ind w:left="426"/>
        <w:jc w:val="both"/>
        <w:rPr>
          <w:rFonts w:asciiTheme="minorHAnsi" w:hAnsiTheme="minorHAnsi" w:cstheme="minorHAnsi"/>
          <w:b/>
        </w:rPr>
      </w:pPr>
      <w:r w:rsidRPr="00F57BB2">
        <w:rPr>
          <w:rFonts w:asciiTheme="minorHAnsi" w:hAnsiTheme="minorHAnsi" w:cstheme="minorHAnsi"/>
          <w:b/>
        </w:rPr>
        <w:t>Περιεχόμενα:</w:t>
      </w:r>
    </w:p>
    <w:p w14:paraId="32A79032" w14:textId="191A0696" w:rsidR="00016382" w:rsidRPr="00016382" w:rsidRDefault="00016382" w:rsidP="00016382">
      <w:pPr>
        <w:pBdr>
          <w:top w:val="nil"/>
          <w:left w:val="nil"/>
          <w:bottom w:val="nil"/>
          <w:right w:val="nil"/>
          <w:between w:val="nil"/>
        </w:pBdr>
        <w:spacing w:before="280" w:after="280" w:line="360" w:lineRule="auto"/>
        <w:ind w:left="66"/>
        <w:jc w:val="both"/>
        <w:rPr>
          <w:rFonts w:asciiTheme="minorHAnsi" w:hAnsiTheme="minorHAnsi" w:cstheme="minorHAnsi"/>
          <w:b/>
        </w:rPr>
      </w:pPr>
      <w:r w:rsidRPr="00016382">
        <w:rPr>
          <w:rFonts w:asciiTheme="minorHAnsi" w:hAnsiTheme="minorHAnsi" w:cstheme="minorHAnsi"/>
          <w:i/>
          <w:iCs/>
        </w:rPr>
        <w:t>Πίνακας 1. Σχέση περιεχομένου ανά επιστημονικό πεδίο</w:t>
      </w:r>
    </w:p>
    <w:tbl>
      <w:tblPr>
        <w:tblStyle w:val="12"/>
        <w:tblW w:w="0" w:type="auto"/>
        <w:tblLook w:val="04A0" w:firstRow="1" w:lastRow="0" w:firstColumn="1" w:lastColumn="0" w:noHBand="0" w:noVBand="1"/>
      </w:tblPr>
      <w:tblGrid>
        <w:gridCol w:w="1650"/>
        <w:gridCol w:w="6646"/>
      </w:tblGrid>
      <w:tr w:rsidR="00016382" w:rsidRPr="00016382" w14:paraId="78552B8B"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B46E6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 xml:space="preserve">Πειθαρχικός </w:t>
            </w:r>
            <w:proofErr w:type="spellStart"/>
            <w:r w:rsidRPr="00016382">
              <w:rPr>
                <w:rFonts w:asciiTheme="minorHAnsi" w:hAnsiTheme="minorHAnsi" w:cstheme="minorHAnsi"/>
              </w:rPr>
              <w:t>Εκταση</w:t>
            </w:r>
            <w:proofErr w:type="spellEnd"/>
          </w:p>
        </w:tc>
        <w:tc>
          <w:tcPr>
            <w:tcW w:w="0" w:type="auto"/>
            <w:hideMark/>
          </w:tcPr>
          <w:p w14:paraId="67FD37DE" w14:textId="77777777" w:rsidR="00016382" w:rsidRPr="00016382" w:rsidRDefault="00016382" w:rsidP="00016382">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016382">
              <w:rPr>
                <w:rFonts w:asciiTheme="minorHAnsi" w:hAnsiTheme="minorHAnsi" w:cstheme="minorHAnsi"/>
              </w:rPr>
              <w:t>Περιεχόμενο</w:t>
            </w:r>
          </w:p>
        </w:tc>
      </w:tr>
      <w:tr w:rsidR="00016382" w:rsidRPr="00016382" w14:paraId="24A1C3DB"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7462E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Κοινωνικές Επιστήμες</w:t>
            </w:r>
          </w:p>
        </w:tc>
        <w:tc>
          <w:tcPr>
            <w:tcW w:w="0" w:type="auto"/>
            <w:hideMark/>
          </w:tcPr>
          <w:p w14:paraId="6A0388BE" w14:textId="77777777" w:rsidR="00016382" w:rsidRPr="004B7259"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l-GR"/>
              </w:rPr>
            </w:pPr>
            <w:r w:rsidRPr="004B7259">
              <w:rPr>
                <w:rFonts w:asciiTheme="minorHAnsi" w:hAnsiTheme="minorHAnsi" w:cstheme="minorHAnsi"/>
                <w:bCs/>
                <w:lang w:val="el-GR"/>
              </w:rPr>
              <w:t>- Αναγνώριση πολιτισμικών και τελετουργικών στοιχείων προϊστορικών κοινωνιών. - Διαφοροποίηση μεταξύ προϊστορικών και αναχρονιστικών αντικειμένων μέσω κριτικής ανάλυσης. - Ιστορική ερμηνεία βασισμένη σε υλικά στοιχεία.</w:t>
            </w:r>
          </w:p>
        </w:tc>
      </w:tr>
      <w:tr w:rsidR="00016382" w:rsidRPr="00016382" w14:paraId="533F2253"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6CE3726F"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Τεχνολογία</w:t>
            </w:r>
          </w:p>
        </w:tc>
        <w:tc>
          <w:tcPr>
            <w:tcW w:w="0" w:type="auto"/>
            <w:hideMark/>
          </w:tcPr>
          <w:p w14:paraId="6CAA1045" w14:textId="77777777" w:rsidR="00016382" w:rsidRPr="004B7259" w:rsidRDefault="00016382" w:rsidP="00016382">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l-GR"/>
              </w:rPr>
            </w:pPr>
            <w:r w:rsidRPr="004B7259">
              <w:rPr>
                <w:rFonts w:asciiTheme="minorHAnsi" w:hAnsiTheme="minorHAnsi" w:cstheme="minorHAnsi"/>
                <w:bCs/>
                <w:lang w:val="el-GR"/>
              </w:rPr>
              <w:t xml:space="preserve">- Βασικός προγραμματισμός του ρομπότ </w:t>
            </w:r>
            <w:proofErr w:type="spellStart"/>
            <w:r w:rsidRPr="00016382">
              <w:rPr>
                <w:rFonts w:asciiTheme="minorHAnsi" w:hAnsiTheme="minorHAnsi" w:cstheme="minorHAnsi"/>
                <w:bCs/>
                <w:lang w:val="en-US"/>
              </w:rPr>
              <w:t>FOSSbot</w:t>
            </w:r>
            <w:proofErr w:type="spellEnd"/>
            <w:r w:rsidRPr="004B7259">
              <w:rPr>
                <w:rFonts w:asciiTheme="minorHAnsi" w:hAnsiTheme="minorHAnsi" w:cstheme="minorHAnsi"/>
                <w:bCs/>
                <w:lang w:val="el-GR"/>
              </w:rPr>
              <w:t xml:space="preserve"> για την ανίχνευση και την απόκριση σε αντικείμενα.- Χρήση και κατανόηση αισθητήρων υπερήχων ή υπέρυθρων.- Εφαρμογή ψηφιακών εργαλείων για την παραγωγή αντιγράφων (π.χ., τρισδιάστατη εκτύπωση).</w:t>
            </w:r>
          </w:p>
        </w:tc>
      </w:tr>
      <w:tr w:rsidR="00016382" w:rsidRPr="00016382" w14:paraId="7B8FA474"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149C5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t>Μηχανική</w:t>
            </w:r>
          </w:p>
        </w:tc>
        <w:tc>
          <w:tcPr>
            <w:tcW w:w="0" w:type="auto"/>
            <w:hideMark/>
          </w:tcPr>
          <w:p w14:paraId="09BEE624" w14:textId="77777777" w:rsidR="00016382" w:rsidRPr="00016382"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4B7259">
              <w:rPr>
                <w:rFonts w:asciiTheme="minorHAnsi" w:hAnsiTheme="minorHAnsi" w:cstheme="minorHAnsi"/>
                <w:bCs/>
                <w:lang w:val="el-GR"/>
              </w:rPr>
              <w:t xml:space="preserve">- Σχεδιασμός και δημιουργία αντικειμένων ή πρωτοτύπων χρησιμοποιώντας διάφορα υλικά και τεχνικές.- </w:t>
            </w:r>
            <w:r w:rsidRPr="00016382">
              <w:rPr>
                <w:rFonts w:asciiTheme="minorHAnsi" w:hAnsiTheme="minorHAnsi" w:cstheme="minorHAnsi"/>
                <w:bCs/>
              </w:rPr>
              <w:t xml:space="preserve">Επίλυση τεχνικός προβλήματα κατά την διάρκεια ο ρομπότ </w:t>
            </w:r>
            <w:proofErr w:type="spellStart"/>
            <w:r w:rsidRPr="00016382">
              <w:rPr>
                <w:rFonts w:asciiTheme="minorHAnsi" w:hAnsiTheme="minorHAnsi" w:cstheme="minorHAnsi"/>
                <w:bCs/>
              </w:rPr>
              <w:t>αυτονόμος</w:t>
            </w:r>
            <w:proofErr w:type="spellEnd"/>
            <w:r w:rsidRPr="00016382">
              <w:rPr>
                <w:rFonts w:asciiTheme="minorHAnsi" w:hAnsiTheme="minorHAnsi" w:cstheme="minorHAnsi"/>
                <w:bCs/>
              </w:rPr>
              <w:t xml:space="preserve"> πλοήγηση .- A</w:t>
            </w:r>
          </w:p>
        </w:tc>
      </w:tr>
    </w:tbl>
    <w:p w14:paraId="2B8FA02C" w14:textId="77777777" w:rsidR="00961D73" w:rsidRPr="00F57BB2" w:rsidRDefault="00961D73">
      <w:pPr>
        <w:pBdr>
          <w:top w:val="nil"/>
          <w:left w:val="nil"/>
          <w:bottom w:val="nil"/>
          <w:right w:val="nil"/>
          <w:between w:val="nil"/>
        </w:pBdr>
        <w:spacing w:before="280" w:after="280" w:line="360" w:lineRule="auto"/>
        <w:jc w:val="both"/>
        <w:rPr>
          <w:rFonts w:asciiTheme="minorHAnsi" w:hAnsiTheme="minorHAnsi" w:cstheme="minorHAnsi"/>
          <w:bCs/>
        </w:rPr>
      </w:pPr>
    </w:p>
    <w:p w14:paraId="48DE1539" w14:textId="77777777" w:rsidR="00016382" w:rsidRPr="00956516" w:rsidRDefault="00016382" w:rsidP="00016382">
      <w:pPr>
        <w:pBdr>
          <w:top w:val="nil"/>
          <w:left w:val="nil"/>
          <w:bottom w:val="nil"/>
          <w:right w:val="nil"/>
          <w:between w:val="nil"/>
        </w:pBd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2.1 Περιγραφή Διδακτικών και Μαθησιακών Δραστηριοτήτων</w:t>
      </w:r>
    </w:p>
    <w:p w14:paraId="5FCD9E8C" w14:textId="77777777" w:rsidR="00016382" w:rsidRPr="004B7259" w:rsidRDefault="00016382" w:rsidP="00016382">
      <w:pPr>
        <w:pBdr>
          <w:top w:val="nil"/>
          <w:left w:val="nil"/>
          <w:bottom w:val="nil"/>
          <w:right w:val="nil"/>
          <w:between w:val="nil"/>
        </w:pBdr>
        <w:spacing w:before="280" w:after="280" w:line="360" w:lineRule="auto"/>
        <w:rPr>
          <w:rFonts w:asciiTheme="minorHAnsi" w:hAnsiTheme="minorHAnsi" w:cstheme="minorHAnsi"/>
          <w:lang w:val="el-GR"/>
        </w:rPr>
      </w:pPr>
      <w:r w:rsidRPr="004B7259">
        <w:rPr>
          <w:rFonts w:asciiTheme="minorHAnsi" w:hAnsiTheme="minorHAnsi" w:cstheme="minorHAnsi"/>
          <w:lang w:val="el-GR"/>
        </w:rPr>
        <w:t>Αυτή η συνεδρία επικεντρώνεται στις τελετουργικές πρακτικές των προϊστορικών κοινωνιών μέσα από την ανάλυση αντικειμένων που βρέθηκαν σε ταφικά περιβάλλοντα.</w:t>
      </w:r>
    </w:p>
    <w:p w14:paraId="6E4842F0" w14:textId="77777777" w:rsidR="00016382" w:rsidRPr="00016382" w:rsidRDefault="00016382" w:rsidP="00016382">
      <w:pPr>
        <w:pBdr>
          <w:top w:val="nil"/>
          <w:left w:val="nil"/>
          <w:bottom w:val="nil"/>
          <w:right w:val="nil"/>
          <w:between w:val="nil"/>
        </w:pBdr>
        <w:spacing w:line="360" w:lineRule="auto"/>
        <w:rPr>
          <w:rFonts w:asciiTheme="minorHAnsi" w:hAnsiTheme="minorHAnsi" w:cstheme="minorHAnsi"/>
        </w:rPr>
      </w:pPr>
      <w:r w:rsidRPr="00016382">
        <w:rPr>
          <w:rFonts w:asciiTheme="minorHAnsi" w:hAnsiTheme="minorHAnsi" w:cstheme="minorHAnsi"/>
          <w:b/>
          <w:bCs/>
        </w:rPr>
        <w:t>Υλικά :</w:t>
      </w:r>
    </w:p>
    <w:p w14:paraId="653CE879" w14:textId="77777777" w:rsidR="00016382" w:rsidRPr="004B7259"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l-GR"/>
        </w:rPr>
      </w:pPr>
      <w:r w:rsidRPr="004B7259">
        <w:rPr>
          <w:rFonts w:asciiTheme="minorHAnsi" w:hAnsiTheme="minorHAnsi" w:cstheme="minorHAnsi"/>
          <w:lang w:val="el-GR"/>
        </w:rPr>
        <w:t>Μεγάλης κλίμακας τυπωμένο προσομοιωμένο σκηνικό που αναπαριστά έναν ταφικό χώρο</w:t>
      </w:r>
    </w:p>
    <w:p w14:paraId="6CAF4A63" w14:textId="77777777" w:rsidR="00016382" w:rsidRPr="004B7259"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l-GR"/>
        </w:rPr>
      </w:pPr>
      <w:r w:rsidRPr="004B7259">
        <w:rPr>
          <w:rFonts w:asciiTheme="minorHAnsi" w:hAnsiTheme="minorHAnsi" w:cstheme="minorHAnsi"/>
          <w:lang w:val="el-GR"/>
        </w:rPr>
        <w:t>Μικρογραφίες ή αντίγραφα προϊστορικών ταφικών αντικειμένων</w:t>
      </w:r>
    </w:p>
    <w:p w14:paraId="1BC5AF67" w14:textId="77777777" w:rsidR="00016382" w:rsidRPr="004B7259"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l-GR"/>
        </w:rPr>
      </w:pPr>
      <w:r w:rsidRPr="004B7259">
        <w:rPr>
          <w:rFonts w:asciiTheme="minorHAnsi" w:hAnsiTheme="minorHAnsi" w:cstheme="minorHAnsi"/>
          <w:lang w:val="el-GR"/>
        </w:rPr>
        <w:t>Αναχρονιστικά αντικείμενα που δημιουργούν σύγχυση (μοντέρνα παιχνίδια, βιβλία)</w:t>
      </w:r>
    </w:p>
    <w:p w14:paraId="09E6CA94"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rPr>
      </w:pPr>
      <w:r w:rsidRPr="00016382">
        <w:rPr>
          <w:rFonts w:asciiTheme="minorHAnsi" w:hAnsiTheme="minorHAnsi" w:cstheme="minorHAnsi"/>
        </w:rPr>
        <w:t>Αντικείμενα δημιουργήθηκε χρησιμοποιώντας τρισδιάστατη εκτύπωση</w:t>
      </w:r>
    </w:p>
    <w:p w14:paraId="75F6402B" w14:textId="77777777" w:rsidR="00016382" w:rsidRPr="004B7259"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l-GR"/>
        </w:rPr>
      </w:pPr>
      <w:r w:rsidRPr="004B7259">
        <w:rPr>
          <w:rFonts w:asciiTheme="minorHAnsi" w:hAnsiTheme="minorHAnsi" w:cstheme="minorHAnsi"/>
          <w:lang w:val="el-GR"/>
        </w:rPr>
        <w:t>Πρότυπο ή μοντέλο που προσομοιώνει έναν ταφικό χώρο</w:t>
      </w:r>
    </w:p>
    <w:p w14:paraId="03089880" w14:textId="77777777" w:rsidR="00016382" w:rsidRPr="004B7259"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l-GR"/>
        </w:rPr>
      </w:pPr>
      <w:r w:rsidRPr="004B7259">
        <w:rPr>
          <w:rFonts w:asciiTheme="minorHAnsi" w:hAnsiTheme="minorHAnsi" w:cstheme="minorHAnsi"/>
          <w:lang w:val="el-GR"/>
        </w:rPr>
        <w:t xml:space="preserve">Αισθητήρας απόστασης (υπερηχητικός ή υπέρυθρος) για το ρομπότ </w:t>
      </w:r>
      <w:proofErr w:type="spellStart"/>
      <w:r w:rsidRPr="00016382">
        <w:rPr>
          <w:rFonts w:asciiTheme="minorHAnsi" w:hAnsiTheme="minorHAnsi" w:cstheme="minorHAnsi"/>
          <w:lang w:val="en-US"/>
        </w:rPr>
        <w:t>FOSSbot</w:t>
      </w:r>
      <w:proofErr w:type="spellEnd"/>
    </w:p>
    <w:p w14:paraId="5A1207BA" w14:textId="6232C397" w:rsidR="00A2636A" w:rsidRPr="004B7259" w:rsidRDefault="00A2636A" w:rsidP="00A2636A">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4B7259">
        <w:rPr>
          <w:rFonts w:asciiTheme="minorHAnsi" w:hAnsiTheme="minorHAnsi" w:cstheme="minorHAnsi"/>
          <w:b/>
          <w:bCs/>
          <w:color w:val="004F88"/>
          <w:lang w:val="el-GR"/>
        </w:rPr>
        <w:t>Δραστηριότητα1</w:t>
      </w:r>
    </w:p>
    <w:p w14:paraId="68757A4E"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Η πρόκληση αυτού του μαθήματος παρουσιάζεται ως μια δραστηριότητα προσομοίωσης στην οποία οι μαθητές πρέπει να αναγνωρίσουν, να ταξινομήσουν και να δικαιολογήσουν τη συμβολική ή τελετουργική αξία διαφόρων αντικειμένων που είναι διατεταγμένα σε ένα περιβάλλον που αντιπροσωπεύει έναν ταφικό χώρο.</w:t>
      </w:r>
    </w:p>
    <w:p w14:paraId="7DE1EAB5"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 xml:space="preserve">Τα αντικείμενα μπορούν να χρησιμοποιηθούν άμεσα, εφόσον είναι διαθέσιμα, ή να δημιουργηθούν από τους μαθητές σε προηγούμενη συνεδρία χρησιμοποιώντας τεχνικές κατασκευής όπως η τρισδιάστατη εκτύπωση ή παραδοσιακά υλικά (αφρός </w:t>
      </w:r>
      <w:r w:rsidRPr="00016382">
        <w:rPr>
          <w:rFonts w:asciiTheme="minorHAnsi" w:hAnsiTheme="minorHAnsi" w:cstheme="minorHAnsi"/>
          <w:lang w:val="en-US"/>
        </w:rPr>
        <w:t>EVA</w:t>
      </w:r>
      <w:r w:rsidRPr="004B7259">
        <w:rPr>
          <w:rFonts w:asciiTheme="minorHAnsi" w:hAnsiTheme="minorHAnsi" w:cstheme="minorHAnsi"/>
          <w:lang w:val="el-GR"/>
        </w:rPr>
        <w:t xml:space="preserve">, πηλός, χαρτόνι). Περιλαμβάνονται τυπικά προϊστορικά αντικείμενα (φυλαχτά, αγγεία, οστά, εργαλεία), καθώς και αναχρονιστικά στοιχεία (βιβλία, κινητά </w:t>
      </w:r>
      <w:r w:rsidRPr="004B7259">
        <w:rPr>
          <w:rFonts w:asciiTheme="minorHAnsi" w:hAnsiTheme="minorHAnsi" w:cstheme="minorHAnsi"/>
          <w:lang w:val="el-GR"/>
        </w:rPr>
        <w:lastRenderedPageBreak/>
        <w:t>τηλέφωνα, παιχνίδια) για να προκαλέσουν συζήτηση και κριτική ανάλυση της συνάφειάς τους.</w:t>
      </w:r>
    </w:p>
    <w:p w14:paraId="520047B5" w14:textId="2A4B0237" w:rsidR="006C522F" w:rsidRPr="004B7259" w:rsidRDefault="006C522F" w:rsidP="0001638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4B7259">
        <w:rPr>
          <w:rFonts w:asciiTheme="minorHAnsi" w:hAnsiTheme="minorHAnsi" w:cstheme="minorHAnsi"/>
          <w:b/>
          <w:bCs/>
          <w:color w:val="004F88"/>
          <w:lang w:val="el-GR"/>
        </w:rPr>
        <w:t>Δραστηριότητα 2</w:t>
      </w:r>
    </w:p>
    <w:p w14:paraId="1B380F62"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 xml:space="preserve">Οι μαθητές εργάζονται σε ομάδες συνεργασίας και πρέπει να προγραμματίσουν το ρομπότ </w:t>
      </w:r>
      <w:proofErr w:type="spellStart"/>
      <w:r w:rsidRPr="00016382">
        <w:rPr>
          <w:rFonts w:asciiTheme="minorHAnsi" w:hAnsiTheme="minorHAnsi" w:cstheme="minorHAnsi"/>
          <w:lang w:val="en-US"/>
        </w:rPr>
        <w:t>FOSSbot</w:t>
      </w:r>
      <w:proofErr w:type="spellEnd"/>
      <w:r w:rsidRPr="004B7259">
        <w:rPr>
          <w:rFonts w:asciiTheme="minorHAnsi" w:hAnsiTheme="minorHAnsi" w:cstheme="minorHAnsi"/>
          <w:lang w:val="el-GR"/>
        </w:rPr>
        <w:t xml:space="preserve"> ώστε να </w:t>
      </w:r>
      <w:proofErr w:type="spellStart"/>
      <w:r w:rsidRPr="004B7259">
        <w:rPr>
          <w:rFonts w:asciiTheme="minorHAnsi" w:hAnsiTheme="minorHAnsi" w:cstheme="minorHAnsi"/>
          <w:lang w:val="el-GR"/>
        </w:rPr>
        <w:t>πλοηγείται</w:t>
      </w:r>
      <w:proofErr w:type="spellEnd"/>
      <w:r w:rsidRPr="004B7259">
        <w:rPr>
          <w:rFonts w:asciiTheme="minorHAnsi" w:hAnsiTheme="minorHAnsi" w:cstheme="minorHAnsi"/>
          <w:lang w:val="el-GR"/>
        </w:rPr>
        <w:t xml:space="preserve"> αυτόνομα στον προσομοιωμένο νεκρικό χώρο. Χρησιμοποιώντας τον υπερηχητικό αισθητήρα του, το ρομπότ ανιχνεύει αντικείμενα όταν βρίσκονται σε καθορισμένη απόσταση (π.χ., 10 </w:t>
      </w:r>
      <w:r w:rsidRPr="00016382">
        <w:rPr>
          <w:rFonts w:asciiTheme="minorHAnsi" w:hAnsiTheme="minorHAnsi" w:cstheme="minorHAnsi"/>
          <w:lang w:val="en-US"/>
        </w:rPr>
        <w:t>cm</w:t>
      </w:r>
      <w:r w:rsidRPr="004B7259">
        <w:rPr>
          <w:rFonts w:asciiTheme="minorHAnsi" w:hAnsiTheme="minorHAnsi" w:cstheme="minorHAnsi"/>
          <w:lang w:val="el-GR"/>
        </w:rPr>
        <w:t>). Μόλις ανιχνεύσει ένα αντικείμενο, το ρομπότ σταματά αυτόματα και εκπέμπει ένα σήμα συναγερμού (φως ή ήχο).</w:t>
      </w:r>
    </w:p>
    <w:p w14:paraId="47B29C1C" w14:textId="7C71C890" w:rsidR="00BE5551" w:rsidRPr="004B7259" w:rsidRDefault="00BE5551" w:rsidP="00BE5551">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4B7259">
        <w:rPr>
          <w:rFonts w:asciiTheme="minorHAnsi" w:hAnsiTheme="minorHAnsi" w:cstheme="minorHAnsi"/>
          <w:b/>
          <w:bCs/>
          <w:color w:val="004F88"/>
          <w:lang w:val="el-GR"/>
        </w:rPr>
        <w:t>Δραστηριότητα 3</w:t>
      </w:r>
    </w:p>
    <w:p w14:paraId="7D771B9E"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Αφού εντοπίσει ένα αντικείμενο, η ομάδα αναλύει την πιθανή τελετουργική του αξία και αν ανήκει στην προϊστορική περίοδο. Εάν κριθεί σκόπιμο, το αντικείμενο τοποθετείται στο ρομπότ, το οποίο το μεταφέρει στην περιοχή ταξινόμησης.</w:t>
      </w:r>
    </w:p>
    <w:p w14:paraId="5D6B87EA"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Κάθε ομάδα συμπληρώνει ένα φύλλο ανάλυσης για κάθε αντικείμενο, το οποίο περιλαμβάνει: όνομα, περιγραφή, υπόθεση σχετικά με τη συμβολική ή χρηστική του λειτουργία, κατά προσέγγιση περίοδο και αιτιολόγηση για την συμπερίληψη ή την εξαίρεσή του. Τέλος, οι ομάδες παρουσιάζουν τα συμπεράσματά τους στην υπόλοιπη τάξη, ακολουθούμενη από μια σύντομη συλλογική συζήτηση που συγκρίνει διαφορετικές απόψεις με υποστηρικτικά επιχειρήματα.</w:t>
      </w:r>
    </w:p>
    <w:p w14:paraId="39C2B001" w14:textId="77777777" w:rsidR="00016382" w:rsidRDefault="00990F21" w:rsidP="00016382">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sidRPr="00F57BB2">
        <w:rPr>
          <w:rFonts w:asciiTheme="minorHAnsi" w:hAnsiTheme="minorHAnsi" w:cstheme="minorHAnsi"/>
          <w:b/>
          <w:bCs/>
          <w:color w:val="004F88"/>
        </w:rPr>
        <w:t>Ακτίβι</w:t>
      </w:r>
      <w:proofErr w:type="spellEnd"/>
    </w:p>
    <w:p w14:paraId="6B3D92FF" w14:textId="77777777" w:rsidR="00016382" w:rsidRPr="004B7259" w:rsidRDefault="00016382" w:rsidP="00016382">
      <w:pPr>
        <w:pBdr>
          <w:top w:val="nil"/>
          <w:left w:val="nil"/>
          <w:bottom w:val="nil"/>
          <w:right w:val="nil"/>
          <w:between w:val="nil"/>
        </w:pBdr>
        <w:spacing w:before="280" w:after="280" w:line="360" w:lineRule="auto"/>
        <w:jc w:val="center"/>
        <w:rPr>
          <w:rFonts w:asciiTheme="minorHAnsi" w:hAnsiTheme="minorHAnsi" w:cstheme="minorHAnsi"/>
          <w:lang w:val="el-GR"/>
        </w:rPr>
      </w:pPr>
      <w:r w:rsidRPr="004B7259">
        <w:rPr>
          <w:rFonts w:asciiTheme="minorHAnsi" w:hAnsiTheme="minorHAnsi" w:cstheme="minorHAnsi"/>
          <w:b/>
          <w:bCs/>
          <w:color w:val="004F88"/>
          <w:lang w:val="el-GR"/>
        </w:rPr>
        <w:t xml:space="preserve">Δραστηριότητα </w:t>
      </w:r>
      <w:r w:rsidR="00990F21" w:rsidRPr="004B7259">
        <w:rPr>
          <w:rFonts w:asciiTheme="minorHAnsi" w:hAnsiTheme="minorHAnsi" w:cstheme="minorHAnsi"/>
          <w:b/>
          <w:bCs/>
          <w:color w:val="004F88"/>
          <w:lang w:val="el-GR"/>
        </w:rPr>
        <w:t xml:space="preserve">4 </w:t>
      </w:r>
      <w:r w:rsidR="006825FB" w:rsidRPr="004B7259">
        <w:rPr>
          <w:rFonts w:asciiTheme="minorHAnsi" w:hAnsiTheme="minorHAnsi" w:cstheme="minorHAnsi"/>
          <w:b/>
          <w:bCs/>
          <w:lang w:val="el-GR"/>
        </w:rPr>
        <w:br/>
      </w:r>
      <w:r w:rsidRPr="004B7259">
        <w:rPr>
          <w:rFonts w:asciiTheme="minorHAnsi" w:hAnsiTheme="minorHAnsi" w:cstheme="minorHAnsi"/>
          <w:lang w:val="el-GR"/>
        </w:rPr>
        <w:t xml:space="preserve">Αυτή η δραστηριότητα αποτελείται από μια τελική παρουσίαση στην οποία οι μαθητές, οργανωμένοι σε ομάδες συνεργασίας, παρουσιάζουν τα προϊόντα και τα ευρήματά τους. Αυτή η συνεδρία αξιολογεί τα μαθησιακά αποτελέσματα που </w:t>
      </w:r>
      <w:r w:rsidRPr="004B7259">
        <w:rPr>
          <w:rFonts w:asciiTheme="minorHAnsi" w:hAnsiTheme="minorHAnsi" w:cstheme="minorHAnsi"/>
          <w:lang w:val="el-GR"/>
        </w:rPr>
        <w:lastRenderedPageBreak/>
        <w:t xml:space="preserve">επιτεύχθηκαν, εδραιώνει τη συνολική κατανόηση του έργου και προωθεί τη </w:t>
      </w:r>
      <w:proofErr w:type="spellStart"/>
      <w:r w:rsidRPr="004B7259">
        <w:rPr>
          <w:rFonts w:asciiTheme="minorHAnsi" w:hAnsiTheme="minorHAnsi" w:cstheme="minorHAnsi"/>
          <w:lang w:val="el-GR"/>
        </w:rPr>
        <w:t>μεταγνώση</w:t>
      </w:r>
      <w:proofErr w:type="spellEnd"/>
      <w:r w:rsidRPr="004B7259">
        <w:rPr>
          <w:rFonts w:asciiTheme="minorHAnsi" w:hAnsiTheme="minorHAnsi" w:cstheme="minorHAnsi"/>
          <w:lang w:val="el-GR"/>
        </w:rPr>
        <w:t xml:space="preserve"> καθώς και την αναγνώριση της συνεργατικής προσπάθειας.</w:t>
      </w:r>
    </w:p>
    <w:p w14:paraId="343D2DBC"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Κάθε ομάδα, αποτελούμενη από 4 έως 5 μέλη, προετοιμάζει μια σύντομη παρουσίαση διάρκειας 5 έως 7 λεπτών, στην οποία συνοψίζει τα ευρήματα από τον ταφικό χώρο. Θα βασίσουν την παρουσίασή τους σε ένα φύλλο εργασίας που θα αναλύει κάθε αντικείμενο, την ιστορική του περίοδο και την αιτιολόγησή του.</w:t>
      </w:r>
    </w:p>
    <w:p w14:paraId="2A104AC2" w14:textId="77777777" w:rsidR="00016382" w:rsidRPr="004B7259"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Τέλος, κάθε μαθητής θα συμπληρώσει ατομικά ένα πιο γενικό φύλλο εργασίας με θέμα την Προϊστορία.</w:t>
      </w:r>
    </w:p>
    <w:p w14:paraId="22584B5C" w14:textId="4E10B690" w:rsidR="00C52A17" w:rsidRPr="00F57BB2" w:rsidRDefault="00C52A17" w:rsidP="00016382">
      <w:pPr>
        <w:pBdr>
          <w:top w:val="nil"/>
          <w:left w:val="nil"/>
          <w:bottom w:val="nil"/>
          <w:right w:val="nil"/>
          <w:between w:val="nil"/>
        </w:pBdr>
        <w:spacing w:before="280" w:after="280" w:line="360" w:lineRule="auto"/>
        <w:rPr>
          <w:rFonts w:asciiTheme="minorHAnsi" w:hAnsiTheme="minorHAnsi" w:cstheme="minorHAnsi"/>
          <w:b/>
          <w:bCs/>
        </w:rPr>
      </w:pPr>
      <w:r w:rsidRPr="00F57BB2">
        <w:rPr>
          <w:rFonts w:asciiTheme="minorHAnsi" w:hAnsiTheme="minorHAnsi" w:cstheme="minorHAnsi"/>
          <w:b/>
          <w:bCs/>
        </w:rPr>
        <w:t>2.2 Φύλλα εργασίας</w:t>
      </w:r>
    </w:p>
    <w:p w14:paraId="2118AD48" w14:textId="56C5ECD2" w:rsidR="00F20CDD" w:rsidRPr="00F57BB2" w:rsidRDefault="00F20CDD" w:rsidP="00F20CDD">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Δραστηριότητα 1</w:t>
      </w:r>
    </w:p>
    <w:p w14:paraId="12067082" w14:textId="11424FF4" w:rsidR="00334D2E" w:rsidRPr="00F57BB2" w:rsidRDefault="005D7C5E" w:rsidP="005D7C5E">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noProof/>
        </w:rPr>
        <w:drawing>
          <wp:inline distT="0" distB="0" distL="0" distR="0" wp14:anchorId="72AE6672" wp14:editId="3AB1B0E7">
            <wp:extent cx="3176123" cy="3221501"/>
            <wp:effectExtent l="0" t="0" r="0" b="4445"/>
            <wp:docPr id="1954781031" name="image4.jpg" descr="Imagen que contiene edificio, viejo, diferente, diversos&#10;&#10;Descripción generada automáticamente"/>
            <wp:cNvGraphicFramePr/>
            <a:graphic xmlns:a="http://schemas.openxmlformats.org/drawingml/2006/main">
              <a:graphicData uri="http://schemas.openxmlformats.org/drawingml/2006/picture">
                <pic:pic xmlns:pic="http://schemas.openxmlformats.org/drawingml/2006/picture">
                  <pic:nvPicPr>
                    <pic:cNvPr id="1954781031" name="image4.jpg" descr="Imagen que contiene edificio, viejo, diferente, diversos&#10;&#10;Descripción generada automáticamente"/>
                    <pic:cNvPicPr preferRelativeResize="0"/>
                  </pic:nvPicPr>
                  <pic:blipFill>
                    <a:blip r:embed="rId8"/>
                    <a:srcRect/>
                    <a:stretch>
                      <a:fillRect/>
                    </a:stretch>
                  </pic:blipFill>
                  <pic:spPr>
                    <a:xfrm>
                      <a:off x="0" y="0"/>
                      <a:ext cx="3180887" cy="3226333"/>
                    </a:xfrm>
                    <a:prstGeom prst="rect">
                      <a:avLst/>
                    </a:prstGeom>
                    <a:ln/>
                  </pic:spPr>
                </pic:pic>
              </a:graphicData>
            </a:graphic>
          </wp:inline>
        </w:drawing>
      </w:r>
    </w:p>
    <w:p w14:paraId="73E44800" w14:textId="77777777" w:rsidR="00016382" w:rsidRPr="004B7259" w:rsidRDefault="00016382" w:rsidP="00CB1C19">
      <w:pPr>
        <w:pBdr>
          <w:top w:val="nil"/>
          <w:left w:val="nil"/>
          <w:bottom w:val="nil"/>
          <w:right w:val="nil"/>
          <w:between w:val="nil"/>
        </w:pBdr>
        <w:spacing w:before="280" w:after="280" w:line="360" w:lineRule="auto"/>
        <w:jc w:val="center"/>
        <w:rPr>
          <w:rFonts w:asciiTheme="minorHAnsi" w:hAnsiTheme="minorHAnsi" w:cstheme="minorHAnsi"/>
          <w:lang w:val="el-GR"/>
        </w:rPr>
      </w:pPr>
      <w:r w:rsidRPr="004B7259">
        <w:rPr>
          <w:rFonts w:asciiTheme="minorHAnsi" w:hAnsiTheme="minorHAnsi" w:cstheme="minorHAnsi"/>
          <w:lang w:val="el-GR"/>
        </w:rPr>
        <w:t>εικόνα 1. Μεγάλης κλίμακας τυπωμένο προσομοιωμένο σκηνικό που αναπαριστά έναν ταφικό χώρο.</w:t>
      </w:r>
    </w:p>
    <w:p w14:paraId="16ED54F6" w14:textId="5F548873" w:rsidR="00CB1C19" w:rsidRPr="0001638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016382">
        <w:rPr>
          <w:rFonts w:asciiTheme="minorHAnsi" w:hAnsiTheme="minorHAnsi" w:cstheme="minorHAnsi"/>
          <w:b/>
          <w:bCs/>
          <w:color w:val="004F88"/>
          <w:lang w:val="en-US"/>
        </w:rPr>
        <w:lastRenderedPageBreak/>
        <w:t>Δρ</w:t>
      </w:r>
      <w:proofErr w:type="spellEnd"/>
      <w:r w:rsidRPr="00016382">
        <w:rPr>
          <w:rFonts w:asciiTheme="minorHAnsi" w:hAnsiTheme="minorHAnsi" w:cstheme="minorHAnsi"/>
          <w:b/>
          <w:bCs/>
          <w:color w:val="004F88"/>
          <w:lang w:val="en-US"/>
        </w:rPr>
        <w:t>αστηριότητα 2</w:t>
      </w:r>
    </w:p>
    <w:p w14:paraId="701EF5A9" w14:textId="77777777" w:rsidR="00CB1C19" w:rsidRPr="00F57BB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i/>
          <w:iCs/>
          <w:lang w:val="en-US"/>
        </w:rPr>
      </w:pPr>
      <w:r w:rsidRPr="00F57BB2">
        <w:rPr>
          <w:rFonts w:asciiTheme="minorHAnsi" w:hAnsiTheme="minorHAnsi" w:cstheme="minorHAnsi"/>
          <w:noProof/>
          <w:lang w:val="en-US"/>
        </w:rPr>
        <w:drawing>
          <wp:inline distT="0" distB="0" distL="0" distR="0" wp14:anchorId="5401E0D0" wp14:editId="671A7EE0">
            <wp:extent cx="4457700" cy="3073400"/>
            <wp:effectExtent l="0" t="0" r="0" b="0"/>
            <wp:docPr id="1940136344"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9"/>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4315C81B" w14:textId="77777777" w:rsidR="00016382" w:rsidRPr="004B7259"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el-GR"/>
        </w:rPr>
      </w:pPr>
      <w:r w:rsidRPr="004B7259">
        <w:rPr>
          <w:rFonts w:asciiTheme="minorHAnsi" w:hAnsiTheme="minorHAnsi" w:cstheme="minorHAnsi"/>
          <w:lang w:val="el-GR"/>
        </w:rPr>
        <w:t xml:space="preserve">Σχήμα 2. Παράδειγμα προγραμματισμού </w:t>
      </w:r>
      <w:proofErr w:type="spellStart"/>
      <w:r w:rsidRPr="00016382">
        <w:rPr>
          <w:rFonts w:asciiTheme="minorHAnsi" w:hAnsiTheme="minorHAnsi" w:cstheme="minorHAnsi"/>
          <w:lang w:val="en-US"/>
        </w:rPr>
        <w:t>FOSSbot</w:t>
      </w:r>
      <w:proofErr w:type="spellEnd"/>
      <w:r w:rsidRPr="004B7259">
        <w:rPr>
          <w:rFonts w:asciiTheme="minorHAnsi" w:hAnsiTheme="minorHAnsi" w:cstheme="minorHAnsi"/>
          <w:lang w:val="el-GR"/>
        </w:rPr>
        <w:t xml:space="preserve"> για να σταματήσει μπροστά από ένα αντικείμενο και να ανάψει ένα φως.</w:t>
      </w:r>
    </w:p>
    <w:p w14:paraId="02065C95" w14:textId="77777777" w:rsidR="00016382" w:rsidRPr="004B7259"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el-GR"/>
        </w:rPr>
      </w:pPr>
    </w:p>
    <w:p w14:paraId="32B117F7" w14:textId="27E9D30D" w:rsidR="00A72A7E" w:rsidRPr="00016382" w:rsidRDefault="00A72A7E" w:rsidP="00A72A7E">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proofErr w:type="spellStart"/>
      <w:r w:rsidRPr="00016382">
        <w:rPr>
          <w:rFonts w:asciiTheme="minorHAnsi" w:hAnsiTheme="minorHAnsi" w:cstheme="minorHAnsi"/>
          <w:b/>
          <w:bCs/>
          <w:color w:val="004F88"/>
          <w:lang w:val="en-US"/>
        </w:rPr>
        <w:t>Δρ</w:t>
      </w:r>
      <w:proofErr w:type="spellEnd"/>
      <w:r w:rsidRPr="00016382">
        <w:rPr>
          <w:rFonts w:asciiTheme="minorHAnsi" w:hAnsiTheme="minorHAnsi" w:cstheme="minorHAnsi"/>
          <w:b/>
          <w:bCs/>
          <w:color w:val="004F88"/>
          <w:lang w:val="en-US"/>
        </w:rPr>
        <w:t>αστηριότητα 4</w:t>
      </w:r>
    </w:p>
    <w:p w14:paraId="752DE40A" w14:textId="12EE167A" w:rsidR="00016382" w:rsidRPr="00016382" w:rsidRDefault="00016382" w:rsidP="00016382">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r w:rsidRPr="0047381C">
        <w:rPr>
          <w:rFonts w:asciiTheme="minorHAnsi" w:hAnsiTheme="minorHAnsi" w:cstheme="minorHAnsi"/>
          <w:i/>
          <w:iCs/>
          <w:sz w:val="22"/>
          <w:szCs w:val="22"/>
          <w:lang w:val="en-US"/>
        </w:rPr>
        <w:t>Δραστηριότητες αξιολόγησης γνώσεων</w:t>
      </w:r>
    </w:p>
    <w:tbl>
      <w:tblPr>
        <w:tblStyle w:val="12"/>
        <w:tblW w:w="0" w:type="auto"/>
        <w:tblLook w:val="04A0" w:firstRow="1" w:lastRow="0" w:firstColumn="1" w:lastColumn="0" w:noHBand="0" w:noVBand="1"/>
      </w:tblPr>
      <w:tblGrid>
        <w:gridCol w:w="1872"/>
        <w:gridCol w:w="2115"/>
        <w:gridCol w:w="4309"/>
      </w:tblGrid>
      <w:tr w:rsidR="00016382" w:rsidRPr="00016382" w14:paraId="2735A8D5"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A8ED17"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Αντικείμενο</w:t>
            </w:r>
          </w:p>
        </w:tc>
        <w:tc>
          <w:tcPr>
            <w:tcW w:w="0" w:type="auto"/>
            <w:hideMark/>
          </w:tcPr>
          <w:p w14:paraId="159C5D2E"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Ιστορικός Περίοδος</w:t>
            </w:r>
          </w:p>
        </w:tc>
        <w:tc>
          <w:tcPr>
            <w:tcW w:w="0" w:type="auto"/>
            <w:hideMark/>
          </w:tcPr>
          <w:p w14:paraId="2AAF6EAD"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Αιτιολόγηση</w:t>
            </w:r>
          </w:p>
        </w:tc>
      </w:tr>
      <w:tr w:rsidR="00016382" w:rsidRPr="00016382" w14:paraId="539F399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9ABFE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Ελληνικά / Κορινθιακά Κράνος</w:t>
            </w:r>
          </w:p>
        </w:tc>
        <w:tc>
          <w:tcPr>
            <w:tcW w:w="0" w:type="auto"/>
            <w:hideMark/>
          </w:tcPr>
          <w:p w14:paraId="5BC00609"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Αρχαία Εποχή</w:t>
            </w:r>
          </w:p>
        </w:tc>
        <w:tc>
          <w:tcPr>
            <w:tcW w:w="0" w:type="auto"/>
            <w:hideMark/>
          </w:tcPr>
          <w:p w14:paraId="70B4654D" w14:textId="77777777" w:rsidR="00016382" w:rsidRPr="004B7259"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Ανήκε σε Έλληνες στρατιώτες μεταξύ του 7ου και του 4ου αιώνα π.Χ.</w:t>
            </w:r>
          </w:p>
        </w:tc>
      </w:tr>
      <w:tr w:rsidR="00016382" w:rsidRPr="00016382" w14:paraId="25A9AF18"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E71A1E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lastRenderedPageBreak/>
              <w:t>Στρογγυλό μεταλλικό κράνος</w:t>
            </w:r>
          </w:p>
        </w:tc>
        <w:tc>
          <w:tcPr>
            <w:tcW w:w="0" w:type="auto"/>
            <w:hideMark/>
          </w:tcPr>
          <w:p w14:paraId="085C4C3F"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Μέσο Ηλικίες</w:t>
            </w:r>
          </w:p>
        </w:tc>
        <w:tc>
          <w:tcPr>
            <w:tcW w:w="0" w:type="auto"/>
            <w:hideMark/>
          </w:tcPr>
          <w:p w14:paraId="57E5CB00" w14:textId="77777777" w:rsidR="00016382" w:rsidRPr="004B7259"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Τυπική προστασία που χρησιμοποιείται στον μεσαιωνικό πόλεμο.</w:t>
            </w:r>
          </w:p>
        </w:tc>
      </w:tr>
      <w:tr w:rsidR="00016382" w:rsidRPr="00016382" w14:paraId="7B48338E"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AEFB5D" w14:textId="77777777" w:rsidR="00016382" w:rsidRPr="004B7259"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Κολιέ με καφέ και πράσινες χάντρες</w:t>
            </w:r>
          </w:p>
        </w:tc>
        <w:tc>
          <w:tcPr>
            <w:tcW w:w="0" w:type="auto"/>
            <w:hideMark/>
          </w:tcPr>
          <w:p w14:paraId="48EE2236"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Προϊστορία ( Νεολιθική )</w:t>
            </w:r>
          </w:p>
        </w:tc>
        <w:tc>
          <w:tcPr>
            <w:tcW w:w="0" w:type="auto"/>
            <w:hideMark/>
          </w:tcPr>
          <w:p w14:paraId="72A33C2B" w14:textId="77777777" w:rsidR="00016382" w:rsidRPr="004B7259"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Κοινό διακοσμητικό αντικείμενο χειροτεχνίας στους πρώιμους γεωργικούς πολιτισμούς.</w:t>
            </w:r>
          </w:p>
        </w:tc>
      </w:tr>
      <w:tr w:rsidR="00016382" w:rsidRPr="00016382" w14:paraId="2BDA75B4"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BEECB32"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Μακρύ οστό ( μηριαίο οστό )</w:t>
            </w:r>
          </w:p>
        </w:tc>
        <w:tc>
          <w:tcPr>
            <w:tcW w:w="0" w:type="auto"/>
            <w:hideMark/>
          </w:tcPr>
          <w:p w14:paraId="32F5F357"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Προϊστορία ( Παλαιολιθική) ή Νεολιθική )</w:t>
            </w:r>
          </w:p>
        </w:tc>
        <w:tc>
          <w:tcPr>
            <w:tcW w:w="0" w:type="auto"/>
            <w:hideMark/>
          </w:tcPr>
          <w:p w14:paraId="20851099" w14:textId="77777777" w:rsidR="00016382" w:rsidRPr="004B7259"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Πιθανώς χρησιμοποιήθηκε ως εργαλείο ή σε νεκρικές τελετουργίες.</w:t>
            </w:r>
          </w:p>
        </w:tc>
      </w:tr>
      <w:tr w:rsidR="00016382" w:rsidRPr="00016382" w14:paraId="7D7EADB0"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E2561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Πέτρινες λέσχες</w:t>
            </w:r>
          </w:p>
        </w:tc>
        <w:tc>
          <w:tcPr>
            <w:tcW w:w="0" w:type="auto"/>
            <w:hideMark/>
          </w:tcPr>
          <w:p w14:paraId="640E09DF"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Προϊστορία ( Παλαιολιθική )</w:t>
            </w:r>
          </w:p>
        </w:tc>
        <w:tc>
          <w:tcPr>
            <w:tcW w:w="0" w:type="auto"/>
            <w:hideMark/>
          </w:tcPr>
          <w:p w14:paraId="099D958B" w14:textId="77777777" w:rsidR="00016382" w:rsidRPr="004B7259"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Τυπικό εργαλείο των κοινωνιών κυνηγών-</w:t>
            </w:r>
            <w:proofErr w:type="spellStart"/>
            <w:r w:rsidRPr="004B7259">
              <w:rPr>
                <w:rFonts w:asciiTheme="minorHAnsi" w:hAnsiTheme="minorHAnsi" w:cstheme="minorHAnsi"/>
                <w:i/>
                <w:iCs/>
                <w:sz w:val="22"/>
                <w:szCs w:val="22"/>
                <w:lang w:val="el-GR"/>
              </w:rPr>
              <w:t>τροφοσυλλεκτών</w:t>
            </w:r>
            <w:proofErr w:type="spellEnd"/>
            <w:r w:rsidRPr="004B7259">
              <w:rPr>
                <w:rFonts w:asciiTheme="minorHAnsi" w:hAnsiTheme="minorHAnsi" w:cstheme="minorHAnsi"/>
                <w:i/>
                <w:iCs/>
                <w:sz w:val="22"/>
                <w:szCs w:val="22"/>
                <w:lang w:val="el-GR"/>
              </w:rPr>
              <w:t>.</w:t>
            </w:r>
          </w:p>
        </w:tc>
      </w:tr>
      <w:tr w:rsidR="00016382" w:rsidRPr="00016382" w14:paraId="0E36BB12"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7FDA41F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Πηλός Σκάφος</w:t>
            </w:r>
          </w:p>
        </w:tc>
        <w:tc>
          <w:tcPr>
            <w:tcW w:w="0" w:type="auto"/>
            <w:hideMark/>
          </w:tcPr>
          <w:p w14:paraId="73221C90"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Προϊστορία ( Νεολιθική )</w:t>
            </w:r>
          </w:p>
        </w:tc>
        <w:tc>
          <w:tcPr>
            <w:tcW w:w="0" w:type="auto"/>
            <w:hideMark/>
          </w:tcPr>
          <w:p w14:paraId="7EAEAD2E" w14:textId="77777777" w:rsidR="00016382" w:rsidRPr="004B7259"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Συνδέεται με τις απαρχές της κεραμικής και της καθιστικής ζωής.</w:t>
            </w:r>
          </w:p>
        </w:tc>
      </w:tr>
      <w:tr w:rsidR="00016382" w:rsidRPr="00016382" w14:paraId="6B1AD8E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B350AB"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Βιβλία</w:t>
            </w:r>
          </w:p>
        </w:tc>
        <w:tc>
          <w:tcPr>
            <w:tcW w:w="0" w:type="auto"/>
            <w:hideMark/>
          </w:tcPr>
          <w:p w14:paraId="4E2A93A0"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Σύγχρονο ή Σύγχρονη Εποχή</w:t>
            </w:r>
          </w:p>
        </w:tc>
        <w:tc>
          <w:tcPr>
            <w:tcW w:w="0" w:type="auto"/>
            <w:hideMark/>
          </w:tcPr>
          <w:p w14:paraId="526E435B" w14:textId="77777777" w:rsidR="00016382" w:rsidRPr="004B7259"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Θα μπορούσε να ανήκει σε οποιαδήποτε από τις δύο περιόδους λόγω του υλικού των βιβλίων, καθώς η τυπογραφία υπήρχε ήδη.</w:t>
            </w:r>
          </w:p>
        </w:tc>
      </w:tr>
      <w:tr w:rsidR="00016382" w:rsidRPr="00016382" w14:paraId="069BACE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0000879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Κυνηγετικό όπλο</w:t>
            </w:r>
          </w:p>
        </w:tc>
        <w:tc>
          <w:tcPr>
            <w:tcW w:w="0" w:type="auto"/>
            <w:hideMark/>
          </w:tcPr>
          <w:p w14:paraId="2F5D7136"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Σύγχρονο ή Σύγχρονη Εποχή</w:t>
            </w:r>
          </w:p>
        </w:tc>
        <w:tc>
          <w:tcPr>
            <w:tcW w:w="0" w:type="auto"/>
            <w:hideMark/>
          </w:tcPr>
          <w:p w14:paraId="2ECCEC8D" w14:textId="77777777" w:rsidR="00016382" w:rsidRPr="004B7259"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Τα πυροβόλα όπλα αναπτύχθηκαν μετά την πυρίτιδα, από τον 17ο αιώνα και μετά.</w:t>
            </w:r>
          </w:p>
        </w:tc>
      </w:tr>
      <w:tr w:rsidR="00016382" w:rsidRPr="00016382" w14:paraId="10A9C895"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43C41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Μαχαίρι από πυρόλιθο</w:t>
            </w:r>
          </w:p>
        </w:tc>
        <w:tc>
          <w:tcPr>
            <w:tcW w:w="0" w:type="auto"/>
            <w:hideMark/>
          </w:tcPr>
          <w:p w14:paraId="4BC5D74E"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Προϊστορία ( Παλαιολιθική / Νεολιθική )</w:t>
            </w:r>
          </w:p>
        </w:tc>
        <w:tc>
          <w:tcPr>
            <w:tcW w:w="0" w:type="auto"/>
            <w:hideMark/>
          </w:tcPr>
          <w:p w14:paraId="7FE1B355" w14:textId="77777777" w:rsidR="00016382" w:rsidRPr="004B7259"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l-GR"/>
              </w:rPr>
            </w:pPr>
            <w:r w:rsidRPr="004B7259">
              <w:rPr>
                <w:rFonts w:asciiTheme="minorHAnsi" w:hAnsiTheme="minorHAnsi" w:cstheme="minorHAnsi"/>
                <w:i/>
                <w:iCs/>
                <w:sz w:val="22"/>
                <w:szCs w:val="22"/>
                <w:lang w:val="el-GR"/>
              </w:rPr>
              <w:t>Τυπικό εργαλείο των κοινωνιών κυνηγών-</w:t>
            </w:r>
            <w:proofErr w:type="spellStart"/>
            <w:r w:rsidRPr="004B7259">
              <w:rPr>
                <w:rFonts w:asciiTheme="minorHAnsi" w:hAnsiTheme="minorHAnsi" w:cstheme="minorHAnsi"/>
                <w:i/>
                <w:iCs/>
                <w:sz w:val="22"/>
                <w:szCs w:val="22"/>
                <w:lang w:val="el-GR"/>
              </w:rPr>
              <w:t>τροφοσυλλεκτών</w:t>
            </w:r>
            <w:proofErr w:type="spellEnd"/>
            <w:r w:rsidRPr="004B7259">
              <w:rPr>
                <w:rFonts w:asciiTheme="minorHAnsi" w:hAnsiTheme="minorHAnsi" w:cstheme="minorHAnsi"/>
                <w:i/>
                <w:iCs/>
                <w:sz w:val="22"/>
                <w:szCs w:val="22"/>
                <w:lang w:val="el-GR"/>
              </w:rPr>
              <w:t>.</w:t>
            </w:r>
          </w:p>
        </w:tc>
      </w:tr>
      <w:tr w:rsidR="00016382" w:rsidRPr="00016382" w14:paraId="1EF0A13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5C80A39D"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lastRenderedPageBreak/>
              <w:t>Τηλέφωνο</w:t>
            </w:r>
          </w:p>
        </w:tc>
        <w:tc>
          <w:tcPr>
            <w:tcW w:w="0" w:type="auto"/>
            <w:hideMark/>
          </w:tcPr>
          <w:p w14:paraId="4E11B3AC"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Σύγχρονη Εποχή</w:t>
            </w:r>
          </w:p>
        </w:tc>
        <w:tc>
          <w:tcPr>
            <w:tcW w:w="0" w:type="auto"/>
            <w:hideMark/>
          </w:tcPr>
          <w:p w14:paraId="1826AE12"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Ένα πρόσφατα δημιουργήθηκε αντικείμενο .</w:t>
            </w:r>
          </w:p>
        </w:tc>
      </w:tr>
    </w:tbl>
    <w:p w14:paraId="662CA218" w14:textId="69DB5EF5" w:rsidR="00AC17A3" w:rsidRPr="00F57BB2" w:rsidRDefault="00AC17A3" w:rsidP="00405601">
      <w:pPr>
        <w:pBdr>
          <w:top w:val="nil"/>
          <w:left w:val="nil"/>
          <w:bottom w:val="nil"/>
          <w:right w:val="nil"/>
          <w:between w:val="nil"/>
        </w:pBdr>
        <w:spacing w:before="280" w:after="280" w:line="360" w:lineRule="auto"/>
        <w:rPr>
          <w:rFonts w:asciiTheme="minorHAnsi" w:hAnsiTheme="minorHAnsi" w:cstheme="minorHAnsi"/>
          <w:i/>
          <w:iCs/>
          <w:sz w:val="22"/>
          <w:szCs w:val="22"/>
        </w:rPr>
      </w:pPr>
    </w:p>
    <w:p w14:paraId="7457DD8D" w14:textId="5A44480D" w:rsidR="00405601" w:rsidRPr="004B7259" w:rsidRDefault="00405601" w:rsidP="00F57BB2">
      <w:pPr>
        <w:pBdr>
          <w:top w:val="nil"/>
          <w:left w:val="nil"/>
          <w:bottom w:val="nil"/>
          <w:right w:val="nil"/>
          <w:between w:val="nil"/>
        </w:pBdr>
        <w:spacing w:before="280" w:after="280" w:line="360" w:lineRule="auto"/>
        <w:jc w:val="both"/>
        <w:rPr>
          <w:rFonts w:asciiTheme="minorHAnsi" w:hAnsiTheme="minorHAnsi" w:cstheme="minorHAnsi"/>
          <w:lang w:val="el-GR"/>
        </w:rPr>
      </w:pPr>
      <w:r w:rsidRPr="004B7259">
        <w:rPr>
          <w:rFonts w:asciiTheme="minorHAnsi" w:hAnsiTheme="minorHAnsi" w:cstheme="minorHAnsi"/>
          <w:lang w:val="el-GR"/>
        </w:rPr>
        <w:t>Σχήμα 3. Παράδειγμα φύλλου εργασίας για ταφικά ευρήματα.</w:t>
      </w:r>
    </w:p>
    <w:p w14:paraId="29E8243C" w14:textId="77777777" w:rsidR="00405601" w:rsidRPr="004B7259" w:rsidRDefault="00405601" w:rsidP="00F57BB2">
      <w:pPr>
        <w:pBdr>
          <w:top w:val="nil"/>
          <w:left w:val="nil"/>
          <w:bottom w:val="nil"/>
          <w:right w:val="nil"/>
          <w:between w:val="nil"/>
        </w:pBdr>
        <w:spacing w:before="280" w:after="280" w:line="360" w:lineRule="auto"/>
        <w:jc w:val="both"/>
        <w:rPr>
          <w:rFonts w:asciiTheme="minorHAnsi" w:hAnsiTheme="minorHAnsi" w:cstheme="minorHAnsi"/>
          <w:lang w:val="el-GR"/>
        </w:rPr>
      </w:pPr>
    </w:p>
    <w:p w14:paraId="75F8855D" w14:textId="77777777" w:rsidR="00405601" w:rsidRPr="004B7259" w:rsidRDefault="00405601" w:rsidP="00405601">
      <w:pPr>
        <w:pStyle w:val="Web"/>
        <w:rPr>
          <w:rFonts w:asciiTheme="minorHAnsi" w:hAnsiTheme="minorHAnsi" w:cstheme="minorHAnsi"/>
          <w:b/>
          <w:bCs/>
          <w:lang w:val="el-GR"/>
        </w:rPr>
      </w:pPr>
      <w:r w:rsidRPr="004B7259">
        <w:rPr>
          <w:rFonts w:asciiTheme="minorHAnsi" w:hAnsiTheme="minorHAnsi" w:cstheme="minorHAnsi"/>
          <w:sz w:val="22"/>
          <w:szCs w:val="22"/>
          <w:lang w:val="el-GR"/>
        </w:rPr>
        <w:t xml:space="preserve">Πίνακας 2. </w:t>
      </w:r>
      <w:proofErr w:type="spellStart"/>
      <w:r w:rsidRPr="004B7259">
        <w:rPr>
          <w:rFonts w:asciiTheme="minorHAnsi" w:hAnsiTheme="minorHAnsi" w:cstheme="minorHAnsi"/>
          <w:sz w:val="22"/>
          <w:szCs w:val="22"/>
          <w:lang w:val="el-GR"/>
        </w:rPr>
        <w:t>Ρυμπρίκα</w:t>
      </w:r>
      <w:proofErr w:type="spellEnd"/>
      <w:r w:rsidRPr="004B7259">
        <w:rPr>
          <w:rFonts w:asciiTheme="minorHAnsi" w:hAnsiTheme="minorHAnsi" w:cstheme="minorHAnsi"/>
          <w:sz w:val="22"/>
          <w:szCs w:val="22"/>
          <w:lang w:val="el-GR"/>
        </w:rPr>
        <w:t xml:space="preserve"> αξιολόγησης μαθητών, σχεδιασμένη για την αξιολόγηση της επίδοσης του μαθητή κατά τη διάρκεια του μαθήματος.</w:t>
      </w:r>
    </w:p>
    <w:tbl>
      <w:tblPr>
        <w:tblStyle w:val="12"/>
        <w:tblW w:w="0" w:type="auto"/>
        <w:tblLook w:val="04A0" w:firstRow="1" w:lastRow="0" w:firstColumn="1" w:lastColumn="0" w:noHBand="0" w:noVBand="1"/>
      </w:tblPr>
      <w:tblGrid>
        <w:gridCol w:w="1568"/>
        <w:gridCol w:w="1791"/>
        <w:gridCol w:w="1618"/>
        <w:gridCol w:w="1666"/>
        <w:gridCol w:w="1653"/>
      </w:tblGrid>
      <w:tr w:rsidR="00405601" w:rsidRPr="004E7547" w14:paraId="49D16051"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2128C9"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Εκτίμηση Κριτήρια</w:t>
            </w:r>
          </w:p>
        </w:tc>
        <w:tc>
          <w:tcPr>
            <w:tcW w:w="0" w:type="auto"/>
            <w:hideMark/>
          </w:tcPr>
          <w:p w14:paraId="4526855B"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Εξοχος</w:t>
            </w:r>
            <w:proofErr w:type="spellEnd"/>
          </w:p>
        </w:tc>
        <w:tc>
          <w:tcPr>
            <w:tcW w:w="0" w:type="auto"/>
            <w:hideMark/>
          </w:tcPr>
          <w:p w14:paraId="71D6C1D5"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Καλός</w:t>
            </w:r>
          </w:p>
        </w:tc>
        <w:tc>
          <w:tcPr>
            <w:tcW w:w="0" w:type="auto"/>
            <w:hideMark/>
          </w:tcPr>
          <w:p w14:paraId="56D6F70C"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Δεκτός</w:t>
            </w:r>
          </w:p>
        </w:tc>
        <w:tc>
          <w:tcPr>
            <w:tcW w:w="0" w:type="auto"/>
            <w:hideMark/>
          </w:tcPr>
          <w:p w14:paraId="0FD06C24"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Ανεπαρκής</w:t>
            </w:r>
          </w:p>
        </w:tc>
      </w:tr>
      <w:tr w:rsidR="00405601" w:rsidRPr="00790736" w14:paraId="3C46ED5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68E8F5"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Ενεργός συμμετοχή και ομαδικότητα</w:t>
            </w:r>
          </w:p>
        </w:tc>
        <w:tc>
          <w:tcPr>
            <w:tcW w:w="0" w:type="auto"/>
            <w:hideMark/>
          </w:tcPr>
          <w:p w14:paraId="53BDB733"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Συνεργάζεται ενεργά, σέβεται και βοηθά την ομάδα. Οι ρόλοι είναι ισορροπημένοι και σαφώς καθορισμένοι.</w:t>
            </w:r>
          </w:p>
        </w:tc>
        <w:tc>
          <w:tcPr>
            <w:tcW w:w="0" w:type="auto"/>
            <w:hideMark/>
          </w:tcPr>
          <w:p w14:paraId="302A0236"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Καλή συνεργασία και συμμετοχή, αν και οι ρόλοι δεν είναι πάντα σαφώς καθορισμένοι</w:t>
            </w:r>
          </w:p>
        </w:tc>
        <w:tc>
          <w:tcPr>
            <w:tcW w:w="0" w:type="auto"/>
            <w:hideMark/>
          </w:tcPr>
          <w:p w14:paraId="56A39BF2"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Περιστασιακή συμμετοχή. Κάποιες δυσκολίες στην κατανομή των εργασιών</w:t>
            </w:r>
          </w:p>
        </w:tc>
        <w:tc>
          <w:tcPr>
            <w:tcW w:w="0" w:type="auto"/>
            <w:hideMark/>
          </w:tcPr>
          <w:p w14:paraId="5DA273F2"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Μικρή ή καθόλου συμμετοχή και συνεργασία, με σαφή αποδιοργάνωση</w:t>
            </w:r>
          </w:p>
        </w:tc>
      </w:tr>
      <w:tr w:rsidR="00405601" w:rsidRPr="00790736" w14:paraId="057CCA9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080D22EB"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Σχεδίαση</w:t>
            </w:r>
          </w:p>
        </w:tc>
        <w:tc>
          <w:tcPr>
            <w:tcW w:w="0" w:type="auto"/>
            <w:hideMark/>
          </w:tcPr>
          <w:p w14:paraId="7B0136D5"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Δραστηριότητες τέλεια δομημένες, στόχοι σαφείς και συνεκτικοί</w:t>
            </w:r>
          </w:p>
        </w:tc>
        <w:tc>
          <w:tcPr>
            <w:tcW w:w="0" w:type="auto"/>
            <w:hideMark/>
          </w:tcPr>
          <w:p w14:paraId="78A182AF"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Δραστηριότητες καλά δομημένες, στόχοι επαρκείς</w:t>
            </w:r>
          </w:p>
        </w:tc>
        <w:tc>
          <w:tcPr>
            <w:tcW w:w="0" w:type="auto"/>
            <w:hideMark/>
          </w:tcPr>
          <w:p w14:paraId="671F76C6"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Δραστηριότητες με σαφείς στόχους αλλά χωρίς καθορισμένη δομή</w:t>
            </w:r>
          </w:p>
        </w:tc>
        <w:tc>
          <w:tcPr>
            <w:tcW w:w="0" w:type="auto"/>
            <w:hideMark/>
          </w:tcPr>
          <w:p w14:paraId="3D1C65DE"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Δραστηριότητες χωρίς καθορισμένους στόχους και χωρίς σαφή δομή</w:t>
            </w:r>
          </w:p>
        </w:tc>
      </w:tr>
      <w:tr w:rsidR="00405601" w:rsidRPr="00790736" w14:paraId="454AD1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75E87E"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Εκτέλεση</w:t>
            </w:r>
          </w:p>
        </w:tc>
        <w:tc>
          <w:tcPr>
            <w:tcW w:w="0" w:type="auto"/>
            <w:hideMark/>
          </w:tcPr>
          <w:p w14:paraId="0964DC21"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Δραστηριότητες που πραγματοποιούνται με άριστη διαχείριση χρόνου και δυναμική της τάξης</w:t>
            </w:r>
          </w:p>
        </w:tc>
        <w:tc>
          <w:tcPr>
            <w:tcW w:w="0" w:type="auto"/>
            <w:hideMark/>
          </w:tcPr>
          <w:p w14:paraId="7D5D93DC"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Δραστηριότητες που εκτελέστηκαν σωστά, με ορισμένα προβλήματα στον συγχρονισμό ή τη δυναμική</w:t>
            </w:r>
          </w:p>
        </w:tc>
        <w:tc>
          <w:tcPr>
            <w:tcW w:w="0" w:type="auto"/>
            <w:hideMark/>
          </w:tcPr>
          <w:p w14:paraId="09FE4FC4"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Οι δραστηριότητες εκτελέστηκαν αποτελεσματικά, αλλά με αξιοσημείωτα προβλήματα</w:t>
            </w:r>
          </w:p>
        </w:tc>
        <w:tc>
          <w:tcPr>
            <w:tcW w:w="0" w:type="auto"/>
            <w:hideMark/>
          </w:tcPr>
          <w:p w14:paraId="7C46DAF5"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Δραστηριότητες που εκτελέστηκαν με κακή εκτέλεση, χωρίς να επιτυγχάνονται οι στόχοι</w:t>
            </w:r>
          </w:p>
        </w:tc>
      </w:tr>
      <w:tr w:rsidR="00405601" w:rsidRPr="00790736" w14:paraId="6DEF72A7"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246B196"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 xml:space="preserve">Χρήση του </w:t>
            </w:r>
            <w:proofErr w:type="spellStart"/>
            <w:r w:rsidRPr="004E7547">
              <w:rPr>
                <w:rFonts w:asciiTheme="minorHAnsi" w:hAnsiTheme="minorHAnsi" w:cstheme="minorHAnsi"/>
                <w:b w:val="0"/>
                <w:bCs w:val="0"/>
              </w:rPr>
              <w:t>FOSSbot</w:t>
            </w:r>
            <w:proofErr w:type="spellEnd"/>
          </w:p>
        </w:tc>
        <w:tc>
          <w:tcPr>
            <w:tcW w:w="0" w:type="auto"/>
            <w:hideMark/>
          </w:tcPr>
          <w:p w14:paraId="4D17C153"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Οι μαθητές προγραμματίζο</w:t>
            </w:r>
            <w:r w:rsidRPr="004B7259">
              <w:rPr>
                <w:rFonts w:asciiTheme="minorHAnsi" w:hAnsiTheme="minorHAnsi" w:cstheme="minorHAnsi"/>
                <w:lang w:val="el-GR"/>
              </w:rPr>
              <w:lastRenderedPageBreak/>
              <w:t xml:space="preserve">υν και εκτελούν δραστηριότητες με το </w:t>
            </w:r>
            <w:proofErr w:type="spellStart"/>
            <w:r w:rsidRPr="004E7547">
              <w:rPr>
                <w:rFonts w:asciiTheme="minorHAnsi" w:hAnsiTheme="minorHAnsi" w:cstheme="minorHAnsi"/>
                <w:lang w:val="en-US"/>
              </w:rPr>
              <w:t>FOSSbot</w:t>
            </w:r>
            <w:proofErr w:type="spellEnd"/>
            <w:r w:rsidRPr="004B7259">
              <w:rPr>
                <w:rFonts w:asciiTheme="minorHAnsi" w:hAnsiTheme="minorHAnsi" w:cstheme="minorHAnsi"/>
                <w:lang w:val="el-GR"/>
              </w:rPr>
              <w:t xml:space="preserve"> αυτόνομα</w:t>
            </w:r>
          </w:p>
        </w:tc>
        <w:tc>
          <w:tcPr>
            <w:tcW w:w="0" w:type="auto"/>
            <w:hideMark/>
          </w:tcPr>
          <w:p w14:paraId="23607455"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lastRenderedPageBreak/>
              <w:t>Οι μαθητές προγραμματίζ</w:t>
            </w:r>
            <w:r w:rsidRPr="004B7259">
              <w:rPr>
                <w:rFonts w:asciiTheme="minorHAnsi" w:hAnsiTheme="minorHAnsi" w:cstheme="minorHAnsi"/>
                <w:lang w:val="el-GR"/>
              </w:rPr>
              <w:lastRenderedPageBreak/>
              <w:t>ουν και εκτελούν δραστηριότητες, αλλά χρειάζονται καθοδήγηση</w:t>
            </w:r>
          </w:p>
        </w:tc>
        <w:tc>
          <w:tcPr>
            <w:tcW w:w="0" w:type="auto"/>
            <w:hideMark/>
          </w:tcPr>
          <w:p w14:paraId="465B98ED"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lastRenderedPageBreak/>
              <w:t>Οι μαθητές δυσκολεύοντα</w:t>
            </w:r>
            <w:r w:rsidRPr="004B7259">
              <w:rPr>
                <w:rFonts w:asciiTheme="minorHAnsi" w:hAnsiTheme="minorHAnsi" w:cstheme="minorHAnsi"/>
                <w:lang w:val="el-GR"/>
              </w:rPr>
              <w:lastRenderedPageBreak/>
              <w:t xml:space="preserve">ι να προγραμματίσουν το </w:t>
            </w:r>
            <w:proofErr w:type="spellStart"/>
            <w:r w:rsidRPr="004E7547">
              <w:rPr>
                <w:rFonts w:asciiTheme="minorHAnsi" w:hAnsiTheme="minorHAnsi" w:cstheme="minorHAnsi"/>
                <w:lang w:val="en-US"/>
              </w:rPr>
              <w:t>FOSSbot</w:t>
            </w:r>
            <w:proofErr w:type="spellEnd"/>
            <w:r w:rsidRPr="004B7259">
              <w:rPr>
                <w:rFonts w:asciiTheme="minorHAnsi" w:hAnsiTheme="minorHAnsi" w:cstheme="minorHAnsi"/>
                <w:lang w:val="el-GR"/>
              </w:rPr>
              <w:t xml:space="preserve"> με τον τρόπο που προγραμματίζουν.</w:t>
            </w:r>
          </w:p>
        </w:tc>
        <w:tc>
          <w:tcPr>
            <w:tcW w:w="0" w:type="auto"/>
            <w:hideMark/>
          </w:tcPr>
          <w:p w14:paraId="430690D7" w14:textId="77777777" w:rsidR="00405601" w:rsidRPr="004B7259"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lastRenderedPageBreak/>
              <w:t xml:space="preserve">Οι μαθητές δεν μπορούν </w:t>
            </w:r>
            <w:r w:rsidRPr="004B7259">
              <w:rPr>
                <w:rFonts w:asciiTheme="minorHAnsi" w:hAnsiTheme="minorHAnsi" w:cstheme="minorHAnsi"/>
                <w:lang w:val="el-GR"/>
              </w:rPr>
              <w:lastRenderedPageBreak/>
              <w:t xml:space="preserve">να προγραμματίσουν το </w:t>
            </w:r>
            <w:proofErr w:type="spellStart"/>
            <w:r w:rsidRPr="004E7547">
              <w:rPr>
                <w:rFonts w:asciiTheme="minorHAnsi" w:hAnsiTheme="minorHAnsi" w:cstheme="minorHAnsi"/>
                <w:lang w:val="en-US"/>
              </w:rPr>
              <w:t>FOSSbot</w:t>
            </w:r>
            <w:proofErr w:type="spellEnd"/>
            <w:r w:rsidRPr="004B7259">
              <w:rPr>
                <w:rFonts w:asciiTheme="minorHAnsi" w:hAnsiTheme="minorHAnsi" w:cstheme="minorHAnsi"/>
                <w:lang w:val="el-GR"/>
              </w:rPr>
              <w:t xml:space="preserve"> και χρειάζονται συνεχή υποστήριξη.</w:t>
            </w:r>
          </w:p>
        </w:tc>
      </w:tr>
      <w:tr w:rsidR="00405601" w:rsidRPr="004E7547" w14:paraId="6039528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0E55C0"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lastRenderedPageBreak/>
              <w:t>Καινοτομία και δημιουργικότητα</w:t>
            </w:r>
          </w:p>
        </w:tc>
        <w:tc>
          <w:tcPr>
            <w:tcW w:w="0" w:type="auto"/>
            <w:hideMark/>
          </w:tcPr>
          <w:p w14:paraId="3EFC5B93" w14:textId="77777777" w:rsidR="00405601" w:rsidRPr="004B7259"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4B7259">
              <w:rPr>
                <w:rFonts w:asciiTheme="minorHAnsi" w:hAnsiTheme="minorHAnsi" w:cstheme="minorHAnsi"/>
                <w:lang w:val="el-GR"/>
              </w:rPr>
              <w:t xml:space="preserve">Άψογη χρήση του </w:t>
            </w:r>
            <w:proofErr w:type="spellStart"/>
            <w:r w:rsidRPr="004E7547">
              <w:rPr>
                <w:rFonts w:asciiTheme="minorHAnsi" w:hAnsiTheme="minorHAnsi" w:cstheme="minorHAnsi"/>
                <w:lang w:val="en-US"/>
              </w:rPr>
              <w:t>FOSSbot</w:t>
            </w:r>
            <w:proofErr w:type="spellEnd"/>
            <w:r w:rsidRPr="004B7259">
              <w:rPr>
                <w:rFonts w:asciiTheme="minorHAnsi" w:hAnsiTheme="minorHAnsi" w:cstheme="minorHAnsi"/>
                <w:lang w:val="el-GR"/>
              </w:rPr>
              <w:t xml:space="preserve"> , ενσωματωμένη αποτελεσματικά και δημιουργικά</w:t>
            </w:r>
          </w:p>
        </w:tc>
        <w:tc>
          <w:tcPr>
            <w:tcW w:w="0" w:type="auto"/>
            <w:hideMark/>
          </w:tcPr>
          <w:p w14:paraId="7251F269"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E7547">
              <w:rPr>
                <w:rFonts w:asciiTheme="minorHAnsi" w:hAnsiTheme="minorHAnsi" w:cstheme="minorHAnsi"/>
              </w:rPr>
              <w:t>Επαρκής χρήση του</w:t>
            </w:r>
          </w:p>
        </w:tc>
        <w:tc>
          <w:tcPr>
            <w:tcW w:w="0" w:type="auto"/>
            <w:hideMark/>
          </w:tcPr>
          <w:p w14:paraId="4CCDA87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08C3F276"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a7"/>
        <w:tblW w:w="0" w:type="auto"/>
        <w:tblLook w:val="04A0" w:firstRow="1" w:lastRow="0" w:firstColumn="1" w:lastColumn="0" w:noHBand="0" w:noVBand="1"/>
      </w:tblPr>
      <w:tblGrid>
        <w:gridCol w:w="8306"/>
      </w:tblGrid>
      <w:tr w:rsidR="00405601" w:rsidRPr="00790736" w14:paraId="276F4ECE" w14:textId="77777777" w:rsidTr="002456F7">
        <w:tc>
          <w:tcPr>
            <w:tcW w:w="0" w:type="auto"/>
            <w:tcBorders>
              <w:top w:val="nil"/>
              <w:left w:val="nil"/>
              <w:bottom w:val="single" w:sz="4" w:space="0" w:color="auto"/>
              <w:right w:val="nil"/>
            </w:tcBorders>
          </w:tcPr>
          <w:p w14:paraId="122132E9" w14:textId="77777777" w:rsidR="00405601" w:rsidRPr="00351E55"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1EAACAE5"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r w:rsidRPr="004B7259">
              <w:rPr>
                <w:rFonts w:asciiTheme="minorHAnsi" w:hAnsiTheme="minorHAnsi" w:cstheme="minorHAnsi"/>
                <w:sz w:val="22"/>
                <w:szCs w:val="22"/>
                <w:lang w:val="el-GR"/>
              </w:rPr>
              <w:t xml:space="preserve">Πίνακας 3. Σχέση μεταξύ των βασικών ικανοτήτων του προγράμματος σπουδών και των </w:t>
            </w:r>
            <w:proofErr w:type="spellStart"/>
            <w:r w:rsidRPr="004B7259">
              <w:rPr>
                <w:rFonts w:asciiTheme="minorHAnsi" w:hAnsiTheme="minorHAnsi" w:cstheme="minorHAnsi"/>
                <w:sz w:val="22"/>
                <w:szCs w:val="22"/>
                <w:lang w:val="el-GR"/>
              </w:rPr>
              <w:t>παρατηρήσιμων</w:t>
            </w:r>
            <w:proofErr w:type="spellEnd"/>
            <w:r w:rsidRPr="004B7259">
              <w:rPr>
                <w:rFonts w:asciiTheme="minorHAnsi" w:hAnsiTheme="minorHAnsi" w:cstheme="minorHAnsi"/>
                <w:sz w:val="22"/>
                <w:szCs w:val="22"/>
                <w:lang w:val="el-GR"/>
              </w:rPr>
              <w:t xml:space="preserve"> μαθησιακών στοιχείων στις προκλήσεις που αναπτύχθηκαν κατά τη διάρκεια του μαθήματος.</w:t>
            </w:r>
          </w:p>
          <w:tbl>
            <w:tblPr>
              <w:tblStyle w:val="af6"/>
              <w:tblW w:w="8838" w:type="dxa"/>
              <w:tblLook w:val="04A0" w:firstRow="1" w:lastRow="0" w:firstColumn="1" w:lastColumn="0" w:noHBand="0" w:noVBand="1"/>
            </w:tblPr>
            <w:tblGrid>
              <w:gridCol w:w="3693"/>
              <w:gridCol w:w="5145"/>
            </w:tblGrid>
            <w:tr w:rsidR="00405601" w:rsidRPr="004E7547" w14:paraId="3B6FF3B5" w14:textId="77777777" w:rsidTr="002456F7">
              <w:tc>
                <w:tcPr>
                  <w:tcW w:w="0" w:type="auto"/>
                  <w:hideMark/>
                </w:tcPr>
                <w:p w14:paraId="19367A27"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Βασική Ικανότητα</w:t>
                  </w:r>
                </w:p>
              </w:tc>
              <w:tc>
                <w:tcPr>
                  <w:tcW w:w="0" w:type="auto"/>
                  <w:hideMark/>
                </w:tcPr>
                <w:p w14:paraId="59F8DE2B" w14:textId="77777777" w:rsidR="00405601" w:rsidRPr="004E7547" w:rsidRDefault="00405601" w:rsidP="002456F7">
                  <w:pPr>
                    <w:jc w:val="center"/>
                    <w:rPr>
                      <w:rFonts w:asciiTheme="minorHAnsi" w:hAnsiTheme="minorHAnsi" w:cstheme="minorHAnsi"/>
                    </w:rPr>
                  </w:pPr>
                  <w:proofErr w:type="spellStart"/>
                  <w:r w:rsidRPr="004E7547">
                    <w:rPr>
                      <w:rFonts w:asciiTheme="minorHAnsi" w:hAnsiTheme="minorHAnsi" w:cstheme="minorHAnsi"/>
                    </w:rPr>
                    <w:t>Παρατηρήσιμα</w:t>
                  </w:r>
                  <w:proofErr w:type="spellEnd"/>
                  <w:r w:rsidRPr="004E7547">
                    <w:rPr>
                      <w:rFonts w:asciiTheme="minorHAnsi" w:hAnsiTheme="minorHAnsi" w:cstheme="minorHAnsi"/>
                    </w:rPr>
                    <w:t xml:space="preserve"> Αποδεικτικά Στοιχεία</w:t>
                  </w:r>
                </w:p>
              </w:tc>
            </w:tr>
            <w:tr w:rsidR="00405601" w:rsidRPr="00790736" w14:paraId="633488FC" w14:textId="77777777" w:rsidTr="002456F7">
              <w:tc>
                <w:tcPr>
                  <w:tcW w:w="0" w:type="auto"/>
                  <w:hideMark/>
                </w:tcPr>
                <w:p w14:paraId="50E549A9" w14:textId="77777777" w:rsidR="00405601" w:rsidRPr="004B7259" w:rsidRDefault="00405601" w:rsidP="002456F7">
                  <w:pPr>
                    <w:jc w:val="center"/>
                    <w:rPr>
                      <w:rFonts w:asciiTheme="minorHAnsi" w:hAnsiTheme="minorHAnsi" w:cstheme="minorHAnsi"/>
                      <w:lang w:val="el-GR"/>
                    </w:rPr>
                  </w:pPr>
                  <w:r w:rsidRPr="004B7259">
                    <w:rPr>
                      <w:rFonts w:asciiTheme="minorHAnsi" w:hAnsiTheme="minorHAnsi" w:cstheme="minorHAnsi"/>
                      <w:lang w:val="el-GR"/>
                    </w:rPr>
                    <w:t>Μαθηματική ικανότητα και βασική ικανότητα στην επιστήμη και την τεχνολογία</w:t>
                  </w:r>
                </w:p>
              </w:tc>
              <w:tc>
                <w:tcPr>
                  <w:tcW w:w="0" w:type="auto"/>
                  <w:hideMark/>
                </w:tcPr>
                <w:p w14:paraId="0747A93F" w14:textId="77777777" w:rsidR="00405601" w:rsidRPr="004B7259" w:rsidRDefault="00405601" w:rsidP="002456F7">
                  <w:pPr>
                    <w:jc w:val="center"/>
                    <w:rPr>
                      <w:rFonts w:asciiTheme="minorHAnsi" w:hAnsiTheme="minorHAnsi" w:cstheme="minorHAnsi"/>
                      <w:lang w:val="el-GR"/>
                    </w:rPr>
                  </w:pPr>
                  <w:r w:rsidRPr="004B7259">
                    <w:rPr>
                      <w:rFonts w:asciiTheme="minorHAnsi" w:hAnsiTheme="minorHAnsi" w:cstheme="minorHAnsi"/>
                      <w:lang w:val="el-GR"/>
                    </w:rPr>
                    <w:t>Χρήση συντεταγμένων, αισθητήρων, ανάλυση αρχαιολογικών ευρημάτων, ταξινόμηση αντικειμένων</w:t>
                  </w:r>
                </w:p>
              </w:tc>
            </w:tr>
            <w:tr w:rsidR="00405601" w:rsidRPr="00790736" w14:paraId="54AE0167" w14:textId="77777777" w:rsidTr="002456F7">
              <w:tc>
                <w:tcPr>
                  <w:tcW w:w="0" w:type="auto"/>
                  <w:hideMark/>
                </w:tcPr>
                <w:p w14:paraId="7178271A" w14:textId="77777777" w:rsidR="00405601" w:rsidRPr="004B7259" w:rsidRDefault="00405601" w:rsidP="002456F7">
                  <w:pPr>
                    <w:jc w:val="center"/>
                    <w:rPr>
                      <w:rFonts w:asciiTheme="minorHAnsi" w:hAnsiTheme="minorHAnsi" w:cstheme="minorHAnsi"/>
                      <w:lang w:val="el-GR"/>
                    </w:rPr>
                  </w:pPr>
                  <w:r w:rsidRPr="004B7259">
                    <w:rPr>
                      <w:rFonts w:asciiTheme="minorHAnsi" w:hAnsiTheme="minorHAnsi" w:cstheme="minorHAnsi"/>
                      <w:lang w:val="el-GR"/>
                    </w:rPr>
                    <w:t>Ικανότητα στην πολιτισμική επίγνωση και έκφραση</w:t>
                  </w:r>
                </w:p>
              </w:tc>
              <w:tc>
                <w:tcPr>
                  <w:tcW w:w="0" w:type="auto"/>
                  <w:hideMark/>
                </w:tcPr>
                <w:p w14:paraId="2980FE71" w14:textId="77777777" w:rsidR="00405601" w:rsidRPr="004E7547" w:rsidRDefault="00405601" w:rsidP="002456F7">
                  <w:pPr>
                    <w:jc w:val="center"/>
                    <w:rPr>
                      <w:rFonts w:asciiTheme="minorHAnsi" w:hAnsiTheme="minorHAnsi" w:cstheme="minorHAnsi"/>
                      <w:lang w:val="en-US"/>
                    </w:rPr>
                  </w:pPr>
                  <w:proofErr w:type="spellStart"/>
                  <w:r w:rsidRPr="004E7547">
                    <w:rPr>
                      <w:rFonts w:asciiTheme="minorHAnsi" w:hAnsiTheme="minorHAnsi" w:cstheme="minorHAnsi"/>
                      <w:lang w:val="en-US"/>
                    </w:rPr>
                    <w:t>Αν</w:t>
                  </w:r>
                  <w:proofErr w:type="spellEnd"/>
                  <w:r w:rsidRPr="004E7547">
                    <w:rPr>
                      <w:rFonts w:asciiTheme="minorHAnsi" w:hAnsiTheme="minorHAnsi" w:cstheme="minorHAnsi"/>
                      <w:lang w:val="en-US"/>
                    </w:rPr>
                    <w:t>απαράσταση α</w:t>
                  </w:r>
                  <w:proofErr w:type="spellStart"/>
                  <w:r w:rsidRPr="004E7547">
                    <w:rPr>
                      <w:rFonts w:asciiTheme="minorHAnsi" w:hAnsiTheme="minorHAnsi" w:cstheme="minorHAnsi"/>
                      <w:lang w:val="en-US"/>
                    </w:rPr>
                    <w:t>ντικειμένων</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σε</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κλίμ</w:t>
                  </w:r>
                  <w:proofErr w:type="spellEnd"/>
                  <w:r w:rsidRPr="004E7547">
                    <w:rPr>
                      <w:rFonts w:asciiTheme="minorHAnsi" w:hAnsiTheme="minorHAnsi" w:cstheme="minorHAnsi"/>
                      <w:lang w:val="en-US"/>
                    </w:rPr>
                    <w:t>ακα</w:t>
                  </w:r>
                </w:p>
              </w:tc>
            </w:tr>
            <w:tr w:rsidR="00405601" w:rsidRPr="00790736" w14:paraId="1D79418F" w14:textId="77777777" w:rsidTr="002456F7">
              <w:tc>
                <w:tcPr>
                  <w:tcW w:w="0" w:type="auto"/>
                  <w:hideMark/>
                </w:tcPr>
                <w:p w14:paraId="3278A9C8"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Ψηφιακή ικανότητα</w:t>
                  </w:r>
                </w:p>
              </w:tc>
              <w:tc>
                <w:tcPr>
                  <w:tcW w:w="0" w:type="auto"/>
                  <w:hideMark/>
                </w:tcPr>
                <w:p w14:paraId="5A161D92" w14:textId="77777777" w:rsidR="00405601" w:rsidRPr="004B7259" w:rsidRDefault="00405601" w:rsidP="002456F7">
                  <w:pPr>
                    <w:jc w:val="center"/>
                    <w:rPr>
                      <w:rFonts w:asciiTheme="minorHAnsi" w:hAnsiTheme="minorHAnsi" w:cstheme="minorHAnsi"/>
                      <w:lang w:val="el-GR"/>
                    </w:rPr>
                  </w:pPr>
                  <w:r w:rsidRPr="004B7259">
                    <w:rPr>
                      <w:rFonts w:asciiTheme="minorHAnsi" w:hAnsiTheme="minorHAnsi" w:cstheme="minorHAnsi"/>
                      <w:lang w:val="el-GR"/>
                    </w:rPr>
                    <w:t xml:space="preserve">Προγραμματισμός βασισμένος σε μπλοκ ( </w:t>
                  </w:r>
                  <w:proofErr w:type="spellStart"/>
                  <w:r w:rsidRPr="004E7547">
                    <w:rPr>
                      <w:rFonts w:asciiTheme="minorHAnsi" w:hAnsiTheme="minorHAnsi" w:cstheme="minorHAnsi"/>
                      <w:lang w:val="en-US"/>
                    </w:rPr>
                    <w:t>Blockly</w:t>
                  </w:r>
                  <w:proofErr w:type="spellEnd"/>
                  <w:r w:rsidRPr="004B7259">
                    <w:rPr>
                      <w:rFonts w:asciiTheme="minorHAnsi" w:hAnsiTheme="minorHAnsi" w:cstheme="minorHAnsi"/>
                      <w:lang w:val="el-GR"/>
                    </w:rPr>
                    <w:t xml:space="preserve"> ), χρήση του ρομπότ </w:t>
                  </w:r>
                  <w:proofErr w:type="spellStart"/>
                  <w:r w:rsidRPr="004E7547">
                    <w:rPr>
                      <w:rFonts w:asciiTheme="minorHAnsi" w:hAnsiTheme="minorHAnsi" w:cstheme="minorHAnsi"/>
                      <w:lang w:val="en-US"/>
                    </w:rPr>
                    <w:t>FOSSbot</w:t>
                  </w:r>
                  <w:proofErr w:type="spellEnd"/>
                  <w:r w:rsidRPr="004B7259">
                    <w:rPr>
                      <w:rFonts w:asciiTheme="minorHAnsi" w:hAnsiTheme="minorHAnsi" w:cstheme="minorHAnsi"/>
                      <w:lang w:val="el-GR"/>
                    </w:rPr>
                    <w:t xml:space="preserve"> , επίλυση τεχνικών προβλημάτων</w:t>
                  </w:r>
                </w:p>
              </w:tc>
            </w:tr>
          </w:tbl>
          <w:p w14:paraId="4FD4C46B"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08022ED"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EC8A0B6"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1CA2BF4"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404EE35"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C33346E"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136F3D40"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2D8D7932" w14:textId="77777777" w:rsidR="00405601" w:rsidRPr="004B7259" w:rsidRDefault="00405601"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el-GR"/>
              </w:rPr>
            </w:pPr>
          </w:p>
        </w:tc>
      </w:tr>
    </w:tbl>
    <w:p w14:paraId="15D1BCD5" w14:textId="77777777" w:rsidR="0019469E" w:rsidRPr="004B7259"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5A71A126" w14:textId="77777777" w:rsidR="0019469E" w:rsidRPr="004B7259"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1B67E74A" w14:textId="77777777" w:rsidR="00132C1E" w:rsidRPr="004B7259" w:rsidRDefault="00132C1E">
      <w:pPr>
        <w:pBdr>
          <w:top w:val="nil"/>
          <w:left w:val="nil"/>
          <w:bottom w:val="nil"/>
          <w:right w:val="nil"/>
          <w:between w:val="nil"/>
        </w:pBdr>
        <w:spacing w:before="280" w:after="280" w:line="360" w:lineRule="auto"/>
        <w:jc w:val="both"/>
        <w:rPr>
          <w:rFonts w:asciiTheme="minorHAnsi" w:hAnsiTheme="minorHAnsi" w:cstheme="minorHAnsi"/>
          <w:b/>
          <w:lang w:val="el-GR"/>
        </w:rPr>
      </w:pPr>
    </w:p>
    <w:sectPr w:rsidR="00132C1E" w:rsidRPr="004B7259">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91C69" w14:textId="77777777" w:rsidR="00EE10F1" w:rsidRDefault="00EE10F1">
      <w:r>
        <w:separator/>
      </w:r>
    </w:p>
  </w:endnote>
  <w:endnote w:type="continuationSeparator" w:id="0">
    <w:p w14:paraId="5E60497F" w14:textId="77777777" w:rsidR="00EE10F1" w:rsidRDefault="00EE1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1222E4">
    <w:pPr>
      <w:pBdr>
        <w:top w:val="nil"/>
        <w:left w:val="nil"/>
        <w:bottom w:val="nil"/>
        <w:right w:val="nil"/>
        <w:between w:val="nil"/>
      </w:pBdr>
      <w:tabs>
        <w:tab w:val="center" w:pos="4153"/>
        <w:tab w:val="right" w:pos="8306"/>
      </w:tabs>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1222E4">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1222E4">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E1130C" w14:paraId="745E0B1B" w14:textId="77777777">
      <w:tc>
        <w:tcPr>
          <w:tcW w:w="8296" w:type="dxa"/>
          <w:gridSpan w:val="3"/>
        </w:tcPr>
        <w:p w14:paraId="25923092" w14:textId="77777777" w:rsidR="00277542" w:rsidRPr="004B7259" w:rsidRDefault="001222E4">
          <w:pPr>
            <w:pBdr>
              <w:top w:val="nil"/>
              <w:left w:val="nil"/>
              <w:bottom w:val="nil"/>
              <w:right w:val="nil"/>
              <w:between w:val="nil"/>
            </w:pBdr>
            <w:tabs>
              <w:tab w:val="center" w:pos="4153"/>
              <w:tab w:val="right" w:pos="8306"/>
            </w:tabs>
            <w:jc w:val="both"/>
            <w:rPr>
              <w:color w:val="000000"/>
              <w:sz w:val="18"/>
              <w:szCs w:val="18"/>
              <w:lang w:val="el-GR"/>
            </w:rPr>
          </w:pPr>
          <w:r w:rsidRPr="004B7259">
            <w:rPr>
              <w:color w:val="000000"/>
              <w:sz w:val="18"/>
              <w:szCs w:val="18"/>
              <w:lang w:val="el-GR"/>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56DD023E" w14:textId="77777777" w:rsidR="00277542" w:rsidRPr="004B7259" w:rsidRDefault="00277542">
    <w:pPr>
      <w:pBdr>
        <w:top w:val="nil"/>
        <w:left w:val="nil"/>
        <w:bottom w:val="nil"/>
        <w:right w:val="nil"/>
        <w:between w:val="nil"/>
      </w:pBdr>
      <w:tabs>
        <w:tab w:val="center" w:pos="4153"/>
        <w:tab w:val="right" w:pos="8306"/>
      </w:tabs>
      <w:rPr>
        <w:color w:val="000000"/>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44E20" w14:textId="77777777" w:rsidR="00EE10F1" w:rsidRDefault="00EE10F1">
      <w:r>
        <w:separator/>
      </w:r>
    </w:p>
  </w:footnote>
  <w:footnote w:type="continuationSeparator" w:id="0">
    <w:p w14:paraId="6FADD4CF" w14:textId="77777777" w:rsidR="00EE10F1" w:rsidRDefault="00EE1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76AC8DA4" w14:textId="77777777" w:rsidR="004B7259" w:rsidRPr="004B7259" w:rsidRDefault="004B7259" w:rsidP="004B7259">
    <w:pPr>
      <w:tabs>
        <w:tab w:val="center" w:pos="4536"/>
        <w:tab w:val="right" w:pos="9072"/>
      </w:tabs>
      <w:jc w:val="center"/>
      <w:rPr>
        <w:rFonts w:ascii="Verdana" w:eastAsia="Verdana" w:hAnsi="Verdana" w:cs="Verdana"/>
        <w:b/>
        <w:color w:val="004494"/>
        <w:sz w:val="18"/>
        <w:szCs w:val="18"/>
        <w:lang w:val="en-US"/>
      </w:rPr>
    </w:pPr>
    <w:r w:rsidRPr="004B7259">
      <w:rPr>
        <w:rFonts w:ascii="Verdana" w:eastAsia="Verdana" w:hAnsi="Verdana" w:cs="Verdana"/>
        <w:b/>
        <w:color w:val="004494"/>
        <w:sz w:val="18"/>
        <w:szCs w:val="18"/>
        <w:lang w:val="en-US"/>
      </w:rPr>
      <w:t>“STEM Teaching and Education Platform for Students” — S.T.E.P.S. project</w:t>
    </w:r>
  </w:p>
  <w:p w14:paraId="0DBA2BFF" w14:textId="54C2BF71" w:rsidR="00277542" w:rsidRPr="004B7259" w:rsidRDefault="004B7259" w:rsidP="004B7259">
    <w:pPr>
      <w:tabs>
        <w:tab w:val="center" w:pos="4536"/>
        <w:tab w:val="right" w:pos="9072"/>
      </w:tabs>
      <w:jc w:val="center"/>
      <w:rPr>
        <w:rFonts w:ascii="Verdana" w:eastAsia="Verdana" w:hAnsi="Verdana" w:cs="Verdana"/>
        <w:b/>
        <w:color w:val="004494"/>
        <w:sz w:val="18"/>
        <w:szCs w:val="18"/>
        <w:lang w:val="en-US"/>
      </w:rPr>
    </w:pPr>
    <w:r w:rsidRPr="004B7259">
      <w:rPr>
        <w:rFonts w:ascii="Verdana" w:eastAsia="Verdana" w:hAnsi="Verdana" w:cs="Verdana"/>
        <w:b/>
        <w:color w:val="004494"/>
        <w:sz w:val="18"/>
        <w:szCs w:val="18"/>
        <w:lang w:val="en-US"/>
      </w:rPr>
      <w:t>Ref. Number: 2023-1-FR01-KA220-HED-000165711</w:t>
    </w:r>
  </w:p>
  <w:p w14:paraId="3A36A117" w14:textId="77777777" w:rsidR="00277542" w:rsidRPr="004B7259"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055C7"/>
    <w:multiLevelType w:val="multilevel"/>
    <w:tmpl w:val="DE4C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F3030"/>
    <w:multiLevelType w:val="hybridMultilevel"/>
    <w:tmpl w:val="C75A80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758C0"/>
    <w:multiLevelType w:val="hybridMultilevel"/>
    <w:tmpl w:val="F132CF28"/>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306AC"/>
    <w:multiLevelType w:val="multilevel"/>
    <w:tmpl w:val="407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25A7F89"/>
    <w:multiLevelType w:val="hybridMultilevel"/>
    <w:tmpl w:val="204A0FC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446E46"/>
    <w:multiLevelType w:val="hybridMultilevel"/>
    <w:tmpl w:val="62524B1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BB71B0C"/>
    <w:multiLevelType w:val="hybridMultilevel"/>
    <w:tmpl w:val="9B5C812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79C72CD"/>
    <w:multiLevelType w:val="hybridMultilevel"/>
    <w:tmpl w:val="A1ACD480"/>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5"/>
  </w:num>
  <w:num w:numId="3" w16cid:durableId="1701317516">
    <w:abstractNumId w:val="15"/>
  </w:num>
  <w:num w:numId="4" w16cid:durableId="872575269">
    <w:abstractNumId w:val="28"/>
  </w:num>
  <w:num w:numId="5" w16cid:durableId="1595895101">
    <w:abstractNumId w:val="9"/>
  </w:num>
  <w:num w:numId="6" w16cid:durableId="892349099">
    <w:abstractNumId w:val="26"/>
  </w:num>
  <w:num w:numId="7" w16cid:durableId="734470489">
    <w:abstractNumId w:val="4"/>
  </w:num>
  <w:num w:numId="8" w16cid:durableId="89014884">
    <w:abstractNumId w:val="7"/>
  </w:num>
  <w:num w:numId="9" w16cid:durableId="637803281">
    <w:abstractNumId w:val="32"/>
  </w:num>
  <w:num w:numId="10" w16cid:durableId="692650042">
    <w:abstractNumId w:val="19"/>
  </w:num>
  <w:num w:numId="11" w16cid:durableId="1829054252">
    <w:abstractNumId w:val="29"/>
  </w:num>
  <w:num w:numId="12" w16cid:durableId="327178925">
    <w:abstractNumId w:val="16"/>
  </w:num>
  <w:num w:numId="13" w16cid:durableId="2097896739">
    <w:abstractNumId w:val="23"/>
  </w:num>
  <w:num w:numId="14" w16cid:durableId="906190484">
    <w:abstractNumId w:val="3"/>
  </w:num>
  <w:num w:numId="15" w16cid:durableId="593590003">
    <w:abstractNumId w:val="11"/>
  </w:num>
  <w:num w:numId="16" w16cid:durableId="1735394360">
    <w:abstractNumId w:val="24"/>
  </w:num>
  <w:num w:numId="17" w16cid:durableId="1989629167">
    <w:abstractNumId w:val="6"/>
  </w:num>
  <w:num w:numId="18" w16cid:durableId="734400895">
    <w:abstractNumId w:val="27"/>
  </w:num>
  <w:num w:numId="19" w16cid:durableId="139736038">
    <w:abstractNumId w:val="13"/>
  </w:num>
  <w:num w:numId="20" w16cid:durableId="1398238636">
    <w:abstractNumId w:val="0"/>
  </w:num>
  <w:num w:numId="21" w16cid:durableId="484593134">
    <w:abstractNumId w:val="2"/>
  </w:num>
  <w:num w:numId="22" w16cid:durableId="664286742">
    <w:abstractNumId w:val="10"/>
  </w:num>
  <w:num w:numId="23" w16cid:durableId="883446762">
    <w:abstractNumId w:val="33"/>
  </w:num>
  <w:num w:numId="24" w16cid:durableId="297302632">
    <w:abstractNumId w:val="17"/>
  </w:num>
  <w:num w:numId="25" w16cid:durableId="1512453889">
    <w:abstractNumId w:val="21"/>
  </w:num>
  <w:num w:numId="26" w16cid:durableId="1986541346">
    <w:abstractNumId w:val="25"/>
  </w:num>
  <w:num w:numId="27" w16cid:durableId="1487816654">
    <w:abstractNumId w:val="31"/>
  </w:num>
  <w:num w:numId="28" w16cid:durableId="482935588">
    <w:abstractNumId w:val="8"/>
  </w:num>
  <w:num w:numId="29" w16cid:durableId="86851140">
    <w:abstractNumId w:val="30"/>
  </w:num>
  <w:num w:numId="30" w16cid:durableId="28527745">
    <w:abstractNumId w:val="20"/>
  </w:num>
  <w:num w:numId="31" w16cid:durableId="1681543812">
    <w:abstractNumId w:val="34"/>
  </w:num>
  <w:num w:numId="32" w16cid:durableId="818576112">
    <w:abstractNumId w:val="1"/>
  </w:num>
  <w:num w:numId="33" w16cid:durableId="1838113800">
    <w:abstractNumId w:val="14"/>
  </w:num>
  <w:num w:numId="34" w16cid:durableId="1563757392">
    <w:abstractNumId w:val="5"/>
  </w:num>
  <w:num w:numId="35" w16cid:durableId="1964144448">
    <w:abstractNumId w:val="18"/>
  </w:num>
  <w:num w:numId="36" w16cid:durableId="1566522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6382"/>
    <w:rsid w:val="00027C53"/>
    <w:rsid w:val="0005513A"/>
    <w:rsid w:val="000C0FA1"/>
    <w:rsid w:val="000F2392"/>
    <w:rsid w:val="000F4536"/>
    <w:rsid w:val="001222E4"/>
    <w:rsid w:val="00132C1E"/>
    <w:rsid w:val="00145D02"/>
    <w:rsid w:val="0019469E"/>
    <w:rsid w:val="001974B9"/>
    <w:rsid w:val="001B460F"/>
    <w:rsid w:val="001C636E"/>
    <w:rsid w:val="001D5DA0"/>
    <w:rsid w:val="00244B5E"/>
    <w:rsid w:val="002503CE"/>
    <w:rsid w:val="00250D82"/>
    <w:rsid w:val="00277542"/>
    <w:rsid w:val="002876F2"/>
    <w:rsid w:val="00291775"/>
    <w:rsid w:val="0029223E"/>
    <w:rsid w:val="002C64E1"/>
    <w:rsid w:val="00334D2E"/>
    <w:rsid w:val="00361227"/>
    <w:rsid w:val="0037339D"/>
    <w:rsid w:val="00375BE6"/>
    <w:rsid w:val="003844FD"/>
    <w:rsid w:val="003B7925"/>
    <w:rsid w:val="003C6F97"/>
    <w:rsid w:val="00405601"/>
    <w:rsid w:val="00431FB4"/>
    <w:rsid w:val="00475D4A"/>
    <w:rsid w:val="00480B08"/>
    <w:rsid w:val="004912D3"/>
    <w:rsid w:val="004B7259"/>
    <w:rsid w:val="004D0B65"/>
    <w:rsid w:val="004D19CF"/>
    <w:rsid w:val="004D4B62"/>
    <w:rsid w:val="004E0AAB"/>
    <w:rsid w:val="004F07D5"/>
    <w:rsid w:val="00526A1B"/>
    <w:rsid w:val="00575000"/>
    <w:rsid w:val="005C68A8"/>
    <w:rsid w:val="005D5B90"/>
    <w:rsid w:val="005D7C5E"/>
    <w:rsid w:val="005E2903"/>
    <w:rsid w:val="00604169"/>
    <w:rsid w:val="00641AB8"/>
    <w:rsid w:val="00666921"/>
    <w:rsid w:val="006825FB"/>
    <w:rsid w:val="006C522F"/>
    <w:rsid w:val="006D40CA"/>
    <w:rsid w:val="006F4217"/>
    <w:rsid w:val="00787048"/>
    <w:rsid w:val="00791FB6"/>
    <w:rsid w:val="00792CB9"/>
    <w:rsid w:val="007A5826"/>
    <w:rsid w:val="007B7FC9"/>
    <w:rsid w:val="007F3E54"/>
    <w:rsid w:val="007F5AA1"/>
    <w:rsid w:val="008071C6"/>
    <w:rsid w:val="00854CF5"/>
    <w:rsid w:val="00857AAB"/>
    <w:rsid w:val="00871358"/>
    <w:rsid w:val="008A6C49"/>
    <w:rsid w:val="008B012A"/>
    <w:rsid w:val="008E455F"/>
    <w:rsid w:val="008F276F"/>
    <w:rsid w:val="008F5145"/>
    <w:rsid w:val="00961D73"/>
    <w:rsid w:val="00974A79"/>
    <w:rsid w:val="00990F21"/>
    <w:rsid w:val="009C311E"/>
    <w:rsid w:val="009D1DA7"/>
    <w:rsid w:val="009E18B5"/>
    <w:rsid w:val="009E455B"/>
    <w:rsid w:val="00A2636A"/>
    <w:rsid w:val="00A72A7E"/>
    <w:rsid w:val="00A77519"/>
    <w:rsid w:val="00A8374D"/>
    <w:rsid w:val="00A84420"/>
    <w:rsid w:val="00A9121F"/>
    <w:rsid w:val="00AC17A3"/>
    <w:rsid w:val="00AE0F23"/>
    <w:rsid w:val="00AE364F"/>
    <w:rsid w:val="00AF2E99"/>
    <w:rsid w:val="00B14EDA"/>
    <w:rsid w:val="00B44DD8"/>
    <w:rsid w:val="00B6247D"/>
    <w:rsid w:val="00B66316"/>
    <w:rsid w:val="00B760A4"/>
    <w:rsid w:val="00BA0B3D"/>
    <w:rsid w:val="00BB0C68"/>
    <w:rsid w:val="00BB330C"/>
    <w:rsid w:val="00BC5144"/>
    <w:rsid w:val="00BE5551"/>
    <w:rsid w:val="00BE6A5E"/>
    <w:rsid w:val="00C0213C"/>
    <w:rsid w:val="00C52A17"/>
    <w:rsid w:val="00C94791"/>
    <w:rsid w:val="00CB1C19"/>
    <w:rsid w:val="00CE7679"/>
    <w:rsid w:val="00CF0D76"/>
    <w:rsid w:val="00D016AE"/>
    <w:rsid w:val="00D02685"/>
    <w:rsid w:val="00D14BC1"/>
    <w:rsid w:val="00D94036"/>
    <w:rsid w:val="00DA1ABE"/>
    <w:rsid w:val="00DC2179"/>
    <w:rsid w:val="00DF093F"/>
    <w:rsid w:val="00E00192"/>
    <w:rsid w:val="00E07FD9"/>
    <w:rsid w:val="00E1130C"/>
    <w:rsid w:val="00E32B3B"/>
    <w:rsid w:val="00E54E12"/>
    <w:rsid w:val="00EA061A"/>
    <w:rsid w:val="00EC21C2"/>
    <w:rsid w:val="00EE10F1"/>
    <w:rsid w:val="00F20CDD"/>
    <w:rsid w:val="00F57BB2"/>
    <w:rsid w:val="00FC3651"/>
    <w:rsid w:val="00FE0EEF"/>
    <w:rsid w:val="00FE2F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22E4"/>
    <w:pPr>
      <w:spacing w:after="0" w:line="240" w:lineRule="auto"/>
    </w:pPr>
    <w:rPr>
      <w:rFonts w:ascii="Times New Roman" w:eastAsia="Times New Roman" w:hAnsi="Times New Roman" w:cs="Times New Roman"/>
      <w:sz w:val="24"/>
      <w:szCs w:val="24"/>
      <w:lang w:eastAsia="es-ES_tradnl"/>
    </w:rPr>
  </w:style>
  <w:style w:type="paragraph" w:styleId="1">
    <w:name w:val="heading 1"/>
    <w:basedOn w:val="a"/>
    <w:link w:val="1Char"/>
    <w:uiPriority w:val="9"/>
    <w:qFormat/>
    <w:rsid w:val="00ED7E5B"/>
    <w:pPr>
      <w:spacing w:before="100" w:beforeAutospacing="1" w:after="100" w:afterAutospacing="1"/>
      <w:outlineLvl w:val="0"/>
    </w:pPr>
    <w:rPr>
      <w:b/>
      <w:bCs/>
      <w:kern w:val="36"/>
      <w:sz w:val="48"/>
      <w:szCs w:val="48"/>
      <w:lang w:eastAsia="el-GR"/>
    </w:rPr>
  </w:style>
  <w:style w:type="paragraph" w:styleId="2">
    <w:name w:val="heading 2"/>
    <w:basedOn w:val="a"/>
    <w:next w:val="a"/>
    <w:uiPriority w:val="9"/>
    <w:semiHidden/>
    <w:unhideWhenUsed/>
    <w:qFormat/>
    <w:pPr>
      <w:keepNext/>
      <w:keepLines/>
      <w:spacing w:before="360" w:after="80" w:line="259" w:lineRule="auto"/>
      <w:outlineLvl w:val="1"/>
    </w:pPr>
    <w:rPr>
      <w:rFonts w:ascii="Calibri" w:eastAsia="Calibri" w:hAnsi="Calibri" w:cs="Calibri"/>
      <w:b/>
      <w:sz w:val="36"/>
      <w:szCs w:val="36"/>
      <w:lang w:eastAsia="el-GR"/>
    </w:rPr>
  </w:style>
  <w:style w:type="paragraph" w:styleId="3">
    <w:name w:val="heading 3"/>
    <w:basedOn w:val="a"/>
    <w:next w:val="a"/>
    <w:uiPriority w:val="9"/>
    <w:semiHidden/>
    <w:unhideWhenUsed/>
    <w:qFormat/>
    <w:pPr>
      <w:keepNext/>
      <w:keepLines/>
      <w:spacing w:before="280" w:after="80" w:line="259" w:lineRule="auto"/>
      <w:outlineLvl w:val="2"/>
    </w:pPr>
    <w:rPr>
      <w:rFonts w:ascii="Calibri" w:eastAsia="Calibri" w:hAnsi="Calibri" w:cs="Calibri"/>
      <w:b/>
      <w:sz w:val="28"/>
      <w:szCs w:val="28"/>
      <w:lang w:eastAsia="el-GR"/>
    </w:rPr>
  </w:style>
  <w:style w:type="paragraph" w:styleId="4">
    <w:name w:val="heading 4"/>
    <w:basedOn w:val="a"/>
    <w:next w:val="a"/>
    <w:uiPriority w:val="9"/>
    <w:semiHidden/>
    <w:unhideWhenUsed/>
    <w:qFormat/>
    <w:pPr>
      <w:keepNext/>
      <w:keepLines/>
      <w:spacing w:before="240" w:after="40" w:line="259" w:lineRule="auto"/>
      <w:outlineLvl w:val="3"/>
    </w:pPr>
    <w:rPr>
      <w:rFonts w:ascii="Calibri" w:eastAsia="Calibri" w:hAnsi="Calibri" w:cs="Calibri"/>
      <w:b/>
      <w:lang w:eastAsia="el-GR"/>
    </w:rPr>
  </w:style>
  <w:style w:type="paragraph" w:styleId="5">
    <w:name w:val="heading 5"/>
    <w:basedOn w:val="a"/>
    <w:next w:val="a"/>
    <w:uiPriority w:val="9"/>
    <w:semiHidden/>
    <w:unhideWhenUsed/>
    <w:qFormat/>
    <w:pPr>
      <w:keepNext/>
      <w:keepLines/>
      <w:spacing w:before="220" w:after="40" w:line="259" w:lineRule="auto"/>
      <w:outlineLvl w:val="4"/>
    </w:pPr>
    <w:rPr>
      <w:rFonts w:ascii="Calibri" w:eastAsia="Calibri" w:hAnsi="Calibri" w:cs="Calibri"/>
      <w:b/>
      <w:sz w:val="22"/>
      <w:szCs w:val="22"/>
      <w:lang w:eastAsia="el-GR"/>
    </w:rPr>
  </w:style>
  <w:style w:type="paragraph" w:styleId="6">
    <w:name w:val="heading 6"/>
    <w:basedOn w:val="a"/>
    <w:next w:val="a"/>
    <w:uiPriority w:val="9"/>
    <w:semiHidden/>
    <w:unhideWhenUsed/>
    <w:qFormat/>
    <w:pPr>
      <w:keepNext/>
      <w:keepLines/>
      <w:spacing w:before="200" w:after="40" w:line="259" w:lineRule="auto"/>
      <w:outlineLvl w:val="5"/>
    </w:pPr>
    <w:rPr>
      <w:rFonts w:ascii="Calibri" w:eastAsia="Calibri" w:hAnsi="Calibri" w:cs="Calibri"/>
      <w:b/>
      <w:sz w:val="20"/>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line="259" w:lineRule="auto"/>
    </w:pPr>
    <w:rPr>
      <w:rFonts w:ascii="Calibri" w:eastAsia="Calibri" w:hAnsi="Calibri" w:cs="Calibri"/>
      <w:b/>
      <w:sz w:val="72"/>
      <w:szCs w:val="72"/>
      <w:lang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rPr>
      <w:rFonts w:ascii="Segoe UI" w:eastAsia="Calibri" w:hAnsi="Segoe UI" w:cs="Segoe UI"/>
      <w:sz w:val="18"/>
      <w:szCs w:val="18"/>
      <w:lang w:eastAsia="el-GR"/>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spacing w:after="160" w:line="259" w:lineRule="auto"/>
      <w:ind w:left="720"/>
      <w:contextualSpacing/>
    </w:pPr>
    <w:rPr>
      <w:rFonts w:ascii="Calibri" w:eastAsia="Calibri" w:hAnsi="Calibri" w:cs="Calibri"/>
      <w:sz w:val="22"/>
      <w:szCs w:val="22"/>
      <w:lang w:eastAsia="el-GR"/>
    </w:r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rPr>
      <w:rFonts w:ascii="Calibri" w:eastAsia="Calibri" w:hAnsi="Calibri" w:cs="Calibri"/>
      <w:sz w:val="20"/>
      <w:szCs w:val="20"/>
      <w:lang w:eastAsia="el-GR"/>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after="160"/>
    </w:pPr>
    <w:rPr>
      <w:rFonts w:ascii="Calibri" w:eastAsia="Calibri" w:hAnsi="Calibri" w:cs="Calibri"/>
      <w:sz w:val="20"/>
      <w:szCs w:val="20"/>
      <w:lang w:eastAsia="el-GR"/>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el-GR"/>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paragraph" w:styleId="Web">
    <w:name w:val="Normal (Web)"/>
    <w:basedOn w:val="a"/>
    <w:uiPriority w:val="99"/>
    <w:unhideWhenUsed/>
    <w:rsid w:val="00AF2E99"/>
    <w:pPr>
      <w:spacing w:before="100" w:beforeAutospacing="1" w:after="100" w:afterAutospacing="1"/>
    </w:pPr>
  </w:style>
  <w:style w:type="character" w:styleId="af5">
    <w:name w:val="Strong"/>
    <w:basedOn w:val="a0"/>
    <w:uiPriority w:val="22"/>
    <w:qFormat/>
    <w:rsid w:val="00AF2E99"/>
    <w:rPr>
      <w:b/>
      <w:bCs/>
    </w:rPr>
  </w:style>
  <w:style w:type="character" w:customStyle="1" w:styleId="sr-only">
    <w:name w:val="sr-only"/>
    <w:basedOn w:val="a0"/>
    <w:rsid w:val="00AF2E99"/>
  </w:style>
  <w:style w:type="table" w:styleId="11">
    <w:name w:val="Grid Table 1 Light"/>
    <w:basedOn w:val="a1"/>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0163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6">
    <w:name w:val="Grid Table Light"/>
    <w:basedOn w:val="a1"/>
    <w:uiPriority w:val="40"/>
    <w:rsid w:val="004056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616">
      <w:bodyDiv w:val="1"/>
      <w:marLeft w:val="0"/>
      <w:marRight w:val="0"/>
      <w:marTop w:val="0"/>
      <w:marBottom w:val="0"/>
      <w:divBdr>
        <w:top w:val="none" w:sz="0" w:space="0" w:color="auto"/>
        <w:left w:val="none" w:sz="0" w:space="0" w:color="auto"/>
        <w:bottom w:val="none" w:sz="0" w:space="0" w:color="auto"/>
        <w:right w:val="none" w:sz="0" w:space="0" w:color="auto"/>
      </w:divBdr>
    </w:div>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35547630">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75272057">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2167370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1745259">
      <w:bodyDiv w:val="1"/>
      <w:marLeft w:val="0"/>
      <w:marRight w:val="0"/>
      <w:marTop w:val="0"/>
      <w:marBottom w:val="0"/>
      <w:divBdr>
        <w:top w:val="none" w:sz="0" w:space="0" w:color="auto"/>
        <w:left w:val="none" w:sz="0" w:space="0" w:color="auto"/>
        <w:bottom w:val="none" w:sz="0" w:space="0" w:color="auto"/>
        <w:right w:val="none" w:sz="0" w:space="0" w:color="auto"/>
      </w:divBdr>
    </w:div>
    <w:div w:id="526790881">
      <w:bodyDiv w:val="1"/>
      <w:marLeft w:val="0"/>
      <w:marRight w:val="0"/>
      <w:marTop w:val="0"/>
      <w:marBottom w:val="0"/>
      <w:divBdr>
        <w:top w:val="none" w:sz="0" w:space="0" w:color="auto"/>
        <w:left w:val="none" w:sz="0" w:space="0" w:color="auto"/>
        <w:bottom w:val="none" w:sz="0" w:space="0" w:color="auto"/>
        <w:right w:val="none" w:sz="0" w:space="0" w:color="auto"/>
      </w:divBdr>
    </w:div>
    <w:div w:id="542057518">
      <w:bodyDiv w:val="1"/>
      <w:marLeft w:val="0"/>
      <w:marRight w:val="0"/>
      <w:marTop w:val="0"/>
      <w:marBottom w:val="0"/>
      <w:divBdr>
        <w:top w:val="none" w:sz="0" w:space="0" w:color="auto"/>
        <w:left w:val="none" w:sz="0" w:space="0" w:color="auto"/>
        <w:bottom w:val="none" w:sz="0" w:space="0" w:color="auto"/>
        <w:right w:val="none" w:sz="0" w:space="0" w:color="auto"/>
      </w:divBdr>
    </w:div>
    <w:div w:id="568004265">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4906535">
      <w:bodyDiv w:val="1"/>
      <w:marLeft w:val="0"/>
      <w:marRight w:val="0"/>
      <w:marTop w:val="0"/>
      <w:marBottom w:val="0"/>
      <w:divBdr>
        <w:top w:val="none" w:sz="0" w:space="0" w:color="auto"/>
        <w:left w:val="none" w:sz="0" w:space="0" w:color="auto"/>
        <w:bottom w:val="none" w:sz="0" w:space="0" w:color="auto"/>
        <w:right w:val="none" w:sz="0" w:space="0" w:color="auto"/>
      </w:divBdr>
    </w:div>
    <w:div w:id="789907039">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0262464">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476936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962956">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35734597">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5890437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32684295">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96728027">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545486270">
      <w:bodyDiv w:val="1"/>
      <w:marLeft w:val="0"/>
      <w:marRight w:val="0"/>
      <w:marTop w:val="0"/>
      <w:marBottom w:val="0"/>
      <w:divBdr>
        <w:top w:val="none" w:sz="0" w:space="0" w:color="auto"/>
        <w:left w:val="none" w:sz="0" w:space="0" w:color="auto"/>
        <w:bottom w:val="none" w:sz="0" w:space="0" w:color="auto"/>
        <w:right w:val="none" w:sz="0" w:space="0" w:color="auto"/>
      </w:divBdr>
    </w:div>
    <w:div w:id="1595162678">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0939585">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485715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19491670">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2773082">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27693440">
      <w:bodyDiv w:val="1"/>
      <w:marLeft w:val="0"/>
      <w:marRight w:val="0"/>
      <w:marTop w:val="0"/>
      <w:marBottom w:val="0"/>
      <w:divBdr>
        <w:top w:val="none" w:sz="0" w:space="0" w:color="auto"/>
        <w:left w:val="none" w:sz="0" w:space="0" w:color="auto"/>
        <w:bottom w:val="none" w:sz="0" w:space="0" w:color="auto"/>
        <w:right w:val="none" w:sz="0" w:space="0" w:color="auto"/>
      </w:divBdr>
    </w:div>
    <w:div w:id="193142874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097238754">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1893</Words>
  <Characters>10228</Characters>
  <Application>Microsoft Office Word</Application>
  <DocSecurity>0</DocSecurity>
  <Lines>85</Lines>
  <Paragraphs>24</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46</cp:revision>
  <dcterms:created xsi:type="dcterms:W3CDTF">2025-10-26T07:54:00Z</dcterms:created>
  <dcterms:modified xsi:type="dcterms:W3CDTF">2026-02-06T20:34:00Z</dcterms:modified>
</cp:coreProperties>
</file>