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2">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jc w:val="center"/>
        <w:rPr>
          <w:rFonts w:ascii="Arial" w:cs="Arial" w:eastAsia="Arial" w:hAnsi="Arial"/>
          <w:b w:val="1"/>
          <w:bCs w:val="1"/>
          <w:sz w:val="28"/>
          <w:szCs w:val="28"/>
        </w:rPr>
      </w:pPr>
      <w:bookmarkStart w:colFirst="0" w:colLast="0" w:name="_heading=h.gjdgxs" w:id="0"/>
      <w:bookmarkEnd w:id="0"/>
      <w:r w:rsidDel="00000000" w:rsidR="00000000" w:rsidRPr="00000000">
        <w:rPr>
          <w:rFonts w:ascii="Arial" w:cs="Arial" w:eastAsia="Arial" w:hAnsi="Arial"/>
          <w:b w:val="1"/>
          <w:bCs w:val="1"/>
          <w:sz w:val="28"/>
          <w:szCs w:val="28"/>
          <w:rtl w:val="0"/>
        </w:rPr>
        <w:t xml:space="preserve">ΤΙΤΛΟΣ ΣΕΝΑΡΙΟΥ </w:t>
      </w:r>
    </w:p>
    <w:p w:rsidR="00000000" w:rsidDel="00000000" w:rsidP="00000000" w:rsidRDefault="00000000" w:rsidRPr="00000000" w14:paraId="00000005">
      <w:pPr>
        <w:spacing w:after="280" w:before="280" w:line="240" w:lineRule="auto"/>
        <w:jc w:val="center"/>
        <w:rPr>
          <w:rFonts w:ascii="Arial" w:cs="Arial" w:eastAsia="Arial" w:hAnsi="Arial"/>
          <w:b w:val="1"/>
          <w:bCs w:val="1"/>
          <w:sz w:val="28"/>
          <w:szCs w:val="28"/>
        </w:rPr>
      </w:pPr>
      <w:bookmarkStart w:colFirst="0" w:colLast="0" w:name="_heading=h.18b71bwf7psx" w:id="1"/>
      <w:bookmarkEnd w:id="1"/>
      <w:r w:rsidDel="00000000" w:rsidR="00000000" w:rsidRPr="00000000">
        <w:rPr>
          <w:rFonts w:ascii="Arial" w:cs="Arial" w:eastAsia="Arial" w:hAnsi="Arial"/>
          <w:sz w:val="28"/>
          <w:szCs w:val="28"/>
          <w:rtl w:val="0"/>
        </w:rPr>
        <w:t xml:space="preserve">Πλοήγηση στην Κυκλοφορία</w:t>
      </w:r>
      <w:r w:rsidDel="00000000" w:rsidR="00000000" w:rsidRPr="00000000">
        <w:rPr>
          <w:rtl w:val="0"/>
        </w:rPr>
      </w:r>
    </w:p>
    <w:p w:rsidR="00000000" w:rsidDel="00000000" w:rsidP="00000000" w:rsidRDefault="00000000" w:rsidRPr="00000000" w14:paraId="00000006">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spacing w:before="28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ΜΑΘΗΜΑ</w:t>
        <w:br w:type="textWrapping"/>
      </w:r>
      <w:r w:rsidDel="00000000" w:rsidR="00000000" w:rsidRPr="00000000">
        <w:rPr>
          <w:rFonts w:ascii="Arial" w:cs="Arial" w:eastAsia="Arial" w:hAnsi="Arial"/>
          <w:sz w:val="28"/>
          <w:szCs w:val="28"/>
          <w:rtl w:val="0"/>
        </w:rPr>
        <w:t xml:space="preserve">Προγραμματισμός – Οδική Συμπεριφορά</w:t>
      </w:r>
      <w:r w:rsidDel="00000000" w:rsidR="00000000" w:rsidRPr="00000000">
        <w:rPr>
          <w:rtl w:val="0"/>
        </w:rPr>
      </w:r>
    </w:p>
    <w:p w:rsidR="00000000" w:rsidDel="00000000" w:rsidP="00000000" w:rsidRDefault="00000000" w:rsidRPr="00000000" w14:paraId="00000008">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 ΤΑΥΤΟΤΗΤΑ ΣΕΝΑΡΙΟΥ</w:t>
      </w:r>
    </w:p>
    <w:p w:rsidR="00000000" w:rsidDel="00000000" w:rsidP="00000000" w:rsidRDefault="00000000" w:rsidRPr="00000000" w14:paraId="0000001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1.1 Τίτλος Σεναρίου</w:t>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i w:val="1"/>
          <w:iCs w:val="1"/>
          <w:rtl w:val="0"/>
        </w:rPr>
        <w:t xml:space="preserve">Πλοήγηση στην Κυκλοφορία</w:t>
      </w:r>
      <w:r w:rsidDel="00000000" w:rsidR="00000000" w:rsidRPr="00000000">
        <w:rPr>
          <w:rtl w:val="0"/>
        </w:rPr>
      </w:r>
    </w:p>
    <w:p w:rsidR="00000000" w:rsidDel="00000000" w:rsidP="00000000" w:rsidRDefault="00000000" w:rsidRPr="00000000" w14:paraId="0000001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1.2 Ηλικιακή Ομάδα</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13-16 ετών </w:t>
      </w:r>
    </w:p>
    <w:p w:rsidR="00000000" w:rsidDel="00000000" w:rsidP="00000000" w:rsidRDefault="00000000" w:rsidRPr="00000000" w14:paraId="0000001A">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Πρόγραμμα Σπουδών: </w:t>
      </w:r>
      <w:r w:rsidDel="00000000" w:rsidR="00000000" w:rsidRPr="00000000">
        <w:rPr>
          <w:rFonts w:ascii="Arial" w:cs="Arial" w:eastAsia="Arial" w:hAnsi="Arial"/>
          <w:rtl w:val="0"/>
        </w:rPr>
        <w:t xml:space="preserve">Κατώτερη δευτεροβάθμια / πρώτη τάξη ανώτερης δευτεροβάθμιας</w:t>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Θεματική Περιοχή: </w:t>
      </w:r>
      <w:r w:rsidDel="00000000" w:rsidR="00000000" w:rsidRPr="00000000">
        <w:rPr>
          <w:rFonts w:ascii="Arial" w:cs="Arial" w:eastAsia="Arial" w:hAnsi="Arial"/>
          <w:rtl w:val="0"/>
        </w:rPr>
        <w:t xml:space="preserve">Υπολογιστικά συστήματα, ψηφιακές συσκευές, δίκτυα</w:t>
      </w:r>
    </w:p>
    <w:p w:rsidR="00000000" w:rsidDel="00000000" w:rsidP="00000000" w:rsidRDefault="00000000" w:rsidRPr="00000000" w14:paraId="0000001C">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Θέματα: </w:t>
      </w:r>
      <w:r w:rsidDel="00000000" w:rsidR="00000000" w:rsidRPr="00000000">
        <w:rPr>
          <w:rFonts w:ascii="Arial" w:cs="Arial" w:eastAsia="Arial" w:hAnsi="Arial"/>
          <w:rtl w:val="0"/>
        </w:rPr>
        <w:t xml:space="preserve">Αυτοματισμοί και ρομποτικά συστήματα – σύνδεση υπολογιστών με τον φυσικό κόσμο</w:t>
      </w:r>
    </w:p>
    <w:p w:rsidR="00000000" w:rsidDel="00000000" w:rsidP="00000000" w:rsidRDefault="00000000" w:rsidRPr="00000000" w14:paraId="0000001D">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Αναμενόμενα Μαθησιακά Αποτελέσματα:</w:t>
      </w:r>
    </w:p>
    <w:p w:rsidR="00000000" w:rsidDel="00000000" w:rsidP="00000000" w:rsidRDefault="00000000" w:rsidRPr="00000000" w14:paraId="0000001E">
      <w:pPr>
        <w:spacing w:line="240" w:lineRule="auto"/>
        <w:jc w:val="both"/>
        <w:rPr>
          <w:rFonts w:ascii="Arial" w:cs="Arial" w:eastAsia="Arial" w:hAnsi="Arial"/>
        </w:rPr>
      </w:pPr>
      <w:r w:rsidDel="00000000" w:rsidR="00000000" w:rsidRPr="00000000">
        <w:rPr>
          <w:rFonts w:ascii="Arial" w:cs="Arial" w:eastAsia="Arial" w:hAnsi="Arial"/>
          <w:rtl w:val="0"/>
        </w:rPr>
        <w:t xml:space="preserve">Οι μαθητές θα μπορούν να:</w:t>
      </w:r>
    </w:p>
    <w:p w:rsidR="00000000" w:rsidDel="00000000" w:rsidP="00000000" w:rsidRDefault="00000000" w:rsidRPr="00000000" w14:paraId="0000001F">
      <w:pPr>
        <w:numPr>
          <w:ilvl w:val="0"/>
          <w:numId w:val="6"/>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Επιλέγουν και να συνδέουν συσκευές με αισθητήρες ή/και ρομποτικά συστήματα σε υπολογιστές.</w:t>
      </w:r>
    </w:p>
    <w:p w:rsidR="00000000" w:rsidDel="00000000" w:rsidP="00000000" w:rsidRDefault="00000000" w:rsidRPr="00000000" w14:paraId="00000020">
      <w:pPr>
        <w:numPr>
          <w:ilvl w:val="0"/>
          <w:numId w:val="6"/>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Προγραμματίζουν εφαρμογές που ελέγχουν ρομποτικά ή αυτοματοποιημένα συστήματα.</w:t>
      </w:r>
    </w:p>
    <w:p w:rsidR="00000000" w:rsidDel="00000000" w:rsidP="00000000" w:rsidRDefault="00000000" w:rsidRPr="00000000" w14:paraId="00000021">
      <w:pPr>
        <w:numPr>
          <w:ilvl w:val="0"/>
          <w:numId w:val="6"/>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Σχεδιάζουν και προγραμματίζουν εκπαιδευτικά ρομποτικά συστήματα.</w:t>
      </w:r>
    </w:p>
    <w:p w:rsidR="00000000" w:rsidDel="00000000" w:rsidP="00000000" w:rsidRDefault="00000000" w:rsidRPr="00000000" w14:paraId="00000022">
      <w:pPr>
        <w:numPr>
          <w:ilvl w:val="0"/>
          <w:numId w:val="6"/>
        </w:numPr>
        <w:spacing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Εξηγούν πώς λειτουργεί ο υπερηχητικός αισθητήρας.</w:t>
      </w:r>
    </w:p>
    <w:p w:rsidR="00000000" w:rsidDel="00000000" w:rsidP="00000000" w:rsidRDefault="00000000" w:rsidRPr="00000000" w14:paraId="00000023">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1.3 Εκτιμώμενη Διάρκεια</w:t>
      </w:r>
    </w:p>
    <w:p w:rsidR="00000000" w:rsidDel="00000000" w:rsidP="00000000" w:rsidRDefault="00000000" w:rsidRPr="00000000" w14:paraId="00000025">
      <w:pPr>
        <w:spacing w:line="240" w:lineRule="auto"/>
        <w:jc w:val="both"/>
        <w:rPr>
          <w:rFonts w:ascii="Arial" w:cs="Arial" w:eastAsia="Arial" w:hAnsi="Arial"/>
        </w:rPr>
      </w:pPr>
      <w:r w:rsidDel="00000000" w:rsidR="00000000" w:rsidRPr="00000000">
        <w:rPr>
          <w:rFonts w:ascii="Arial" w:cs="Arial" w:eastAsia="Arial" w:hAnsi="Arial"/>
          <w:rtl w:val="0"/>
        </w:rPr>
        <w:t xml:space="preserve">30 λεπτά μάθημα</w:t>
      </w:r>
    </w:p>
    <w:p w:rsidR="00000000" w:rsidDel="00000000" w:rsidP="00000000" w:rsidRDefault="00000000" w:rsidRPr="00000000" w14:paraId="00000026">
      <w:pPr>
        <w:spacing w:line="240" w:lineRule="auto"/>
        <w:jc w:val="both"/>
        <w:rPr>
          <w:rFonts w:ascii="Arial" w:cs="Arial" w:eastAsia="Arial" w:hAnsi="Arial"/>
        </w:rPr>
      </w:pPr>
      <w:r w:rsidDel="00000000" w:rsidR="00000000" w:rsidRPr="00000000">
        <w:rPr>
          <w:rFonts w:ascii="Arial" w:cs="Arial" w:eastAsia="Arial" w:hAnsi="Arial"/>
          <w:rtl w:val="0"/>
        </w:rPr>
        <w:t xml:space="preserve">15 λεπτά αξιολόγηση</w:t>
      </w:r>
    </w:p>
    <w:p w:rsidR="00000000" w:rsidDel="00000000" w:rsidP="00000000" w:rsidRDefault="00000000" w:rsidRPr="00000000" w14:paraId="0000002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1.4 Εμπλεκόμενα Μαθήματα</w:t>
      </w:r>
    </w:p>
    <w:p w:rsidR="00000000" w:rsidDel="00000000" w:rsidP="00000000" w:rsidRDefault="00000000" w:rsidRPr="00000000" w14:paraId="00000029">
      <w:pPr>
        <w:spacing w:line="240" w:lineRule="auto"/>
        <w:jc w:val="both"/>
        <w:rPr>
          <w:rFonts w:ascii="Arial" w:cs="Arial" w:eastAsia="Arial" w:hAnsi="Arial"/>
        </w:rPr>
      </w:pPr>
      <w:r w:rsidDel="00000000" w:rsidR="00000000" w:rsidRPr="00000000">
        <w:rPr>
          <w:rFonts w:ascii="Arial" w:cs="Arial" w:eastAsia="Arial" w:hAnsi="Arial"/>
          <w:rtl w:val="0"/>
        </w:rPr>
        <w:t xml:space="preserve">Πληροφορική, Τεχνολογία</w:t>
      </w:r>
    </w:p>
    <w:p w:rsidR="00000000" w:rsidDel="00000000" w:rsidP="00000000" w:rsidRDefault="00000000" w:rsidRPr="00000000" w14:paraId="0000002A">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1.5 Προαπαιτούμενες Γνώσεις</w:t>
      </w:r>
    </w:p>
    <w:p w:rsidR="00000000" w:rsidDel="00000000" w:rsidP="00000000" w:rsidRDefault="00000000" w:rsidRPr="00000000" w14:paraId="0000002C">
      <w:pPr>
        <w:spacing w:line="240" w:lineRule="auto"/>
        <w:jc w:val="both"/>
        <w:rPr>
          <w:rFonts w:ascii="Arial" w:cs="Arial" w:eastAsia="Arial" w:hAnsi="Arial"/>
        </w:rPr>
      </w:pPr>
      <w:r w:rsidDel="00000000" w:rsidR="00000000" w:rsidRPr="00000000">
        <w:rPr>
          <w:rFonts w:ascii="Arial" w:cs="Arial" w:eastAsia="Arial" w:hAnsi="Arial"/>
          <w:rtl w:val="0"/>
        </w:rPr>
        <w:t xml:space="preserve">Οι μαθητές πρέπει να είναι εξοικειωμένοι με τα περιβάλλοντα οπτικού προγραμματισμού. Πρέπει να μπορούν να δημιουργούν και να εντοπίζουν και να λύνουν σφάλματα σε προγράμματα. Πρέπει να κατανοούν έννοιες όπως βρόχοι και συνθήκες και να τις έχουν εφαρμόσει σε ένα πλαίσιο οπτικού προγραμματισμού.</w:t>
      </w:r>
    </w:p>
    <w:p w:rsidR="00000000" w:rsidDel="00000000" w:rsidP="00000000" w:rsidRDefault="00000000" w:rsidRPr="00000000" w14:paraId="0000002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 Σκοπός Σεναρίου</w:t>
      </w:r>
    </w:p>
    <w:p w:rsidR="00000000" w:rsidDel="00000000" w:rsidP="00000000" w:rsidRDefault="00000000" w:rsidRPr="00000000" w14:paraId="0000002F">
      <w:pPr>
        <w:spacing w:line="240" w:lineRule="auto"/>
        <w:jc w:val="both"/>
        <w:rPr>
          <w:rFonts w:ascii="Arial" w:cs="Arial" w:eastAsia="Arial" w:hAnsi="Arial"/>
        </w:rPr>
      </w:pPr>
      <w:r w:rsidDel="00000000" w:rsidR="00000000" w:rsidRPr="00000000">
        <w:rPr>
          <w:rFonts w:ascii="Arial" w:cs="Arial" w:eastAsia="Arial" w:hAnsi="Arial"/>
          <w:rtl w:val="0"/>
        </w:rPr>
        <w:t xml:space="preserve">Στο τέλος του μαθήματος οι μαθητές θα:</w:t>
      </w:r>
    </w:p>
    <w:p w:rsidR="00000000" w:rsidDel="00000000" w:rsidP="00000000" w:rsidRDefault="00000000" w:rsidRPr="00000000" w14:paraId="00000030">
      <w:pPr>
        <w:numPr>
          <w:ilvl w:val="0"/>
          <w:numId w:val="1"/>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εξοικειωθούν με το ρομπότ FOSSBot και με το προγραμματιστικό του περιβάλλον</w:t>
      </w:r>
    </w:p>
    <w:p w:rsidR="00000000" w:rsidDel="00000000" w:rsidP="00000000" w:rsidRDefault="00000000" w:rsidRPr="00000000" w14:paraId="00000031">
      <w:pPr>
        <w:numPr>
          <w:ilvl w:val="0"/>
          <w:numId w:val="1"/>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μάθουν να προγραμματίζουν αισθητήρες σε συνδυασμό με άλλα στοιχεία του FOSSBot</w:t>
      </w:r>
    </w:p>
    <w:p w:rsidR="00000000" w:rsidDel="00000000" w:rsidP="00000000" w:rsidRDefault="00000000" w:rsidRPr="00000000" w14:paraId="00000032">
      <w:pPr>
        <w:numPr>
          <w:ilvl w:val="0"/>
          <w:numId w:val="1"/>
        </w:numPr>
        <w:spacing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έχουν αναπτύξει δεξιότητες επίλυσης προβλημάτων, προσαρμοστικότητα και την ικανότητα να χρησιμοποιούν νέα προγραμματιστικά (και γραφικά) περιβάλλοντα με ομαδική εργασία, συνεργασία και δημιουργικότητα.</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1.6.1 Μαθησιακοί Στόχοι / Μαθησιακά Αποτελέσματα</w:t>
      </w:r>
    </w:p>
    <w:p w:rsidR="00000000" w:rsidDel="00000000" w:rsidP="00000000" w:rsidRDefault="00000000" w:rsidRPr="00000000" w14:paraId="00000035">
      <w:pPr>
        <w:spacing w:line="240" w:lineRule="auto"/>
        <w:jc w:val="both"/>
        <w:rPr>
          <w:rFonts w:ascii="Arial" w:cs="Arial" w:eastAsia="Arial" w:hAnsi="Arial"/>
        </w:rPr>
      </w:pPr>
      <w:r w:rsidDel="00000000" w:rsidR="00000000" w:rsidRPr="00000000">
        <w:rPr>
          <w:rFonts w:ascii="Arial" w:cs="Arial" w:eastAsia="Arial" w:hAnsi="Arial"/>
          <w:rtl w:val="0"/>
        </w:rPr>
        <w:t xml:space="preserve">Οι μαθητές θα μπορούν να:</w:t>
      </w:r>
    </w:p>
    <w:p w:rsidR="00000000" w:rsidDel="00000000" w:rsidP="00000000" w:rsidRDefault="00000000" w:rsidRPr="00000000" w14:paraId="00000036">
      <w:pPr>
        <w:numPr>
          <w:ilvl w:val="0"/>
          <w:numId w:val="5"/>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Χειρίζονται το περιβάλλον διεπαφής του FOSSBot (σύνδεση, εισαγωγή έργου και επεξεργασία)</w:t>
      </w:r>
    </w:p>
    <w:p w:rsidR="00000000" w:rsidDel="00000000" w:rsidP="00000000" w:rsidRDefault="00000000" w:rsidRPr="00000000" w14:paraId="00000037">
      <w:pPr>
        <w:numPr>
          <w:ilvl w:val="0"/>
          <w:numId w:val="5"/>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Αναγνωρίζουν τις βασικές λειτουργίες και τη χρήση των αισθητήρων (υπερηχητικός αισθητήρας)</w:t>
      </w:r>
    </w:p>
    <w:p w:rsidR="00000000" w:rsidDel="00000000" w:rsidP="00000000" w:rsidRDefault="00000000" w:rsidRPr="00000000" w14:paraId="00000038">
      <w:pPr>
        <w:numPr>
          <w:ilvl w:val="0"/>
          <w:numId w:val="5"/>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Προγραμματίζουν συστήματα αυτοματισμού χρησιμοποιώντας λογικές δομές (if, else, and)</w:t>
      </w:r>
    </w:p>
    <w:p w:rsidR="00000000" w:rsidDel="00000000" w:rsidP="00000000" w:rsidRDefault="00000000" w:rsidRPr="00000000" w14:paraId="00000039">
      <w:pPr>
        <w:numPr>
          <w:ilvl w:val="0"/>
          <w:numId w:val="5"/>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Καταγράφουν και ερμηνεύουν τιμές αισθητήρων σε πραγματικές περιβαλλοντικές συνθήκες</w:t>
      </w:r>
    </w:p>
    <w:p w:rsidR="00000000" w:rsidDel="00000000" w:rsidP="00000000" w:rsidRDefault="00000000" w:rsidRPr="00000000" w14:paraId="0000003A">
      <w:pPr>
        <w:numPr>
          <w:ilvl w:val="0"/>
          <w:numId w:val="5"/>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Δημιουργούν και βελτιώνουν ένα σύστημα «αποφυγής εμποδίων» βασισμένο σε περιβαλλοντικά δεδομένα</w:t>
      </w:r>
    </w:p>
    <w:p w:rsidR="00000000" w:rsidDel="00000000" w:rsidP="00000000" w:rsidRDefault="00000000" w:rsidRPr="00000000" w14:paraId="0000003B">
      <w:pPr>
        <w:numPr>
          <w:ilvl w:val="0"/>
          <w:numId w:val="5"/>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Συνεργάζονται σε ομάδες, λαμβάνοντας αποφάσεις σχετικά με τον σχεδιασμό και τη βελτιστοποίηση της λειτουργίας του ρομπότ</w:t>
      </w:r>
    </w:p>
    <w:p w:rsidR="00000000" w:rsidDel="00000000" w:rsidP="00000000" w:rsidRDefault="00000000" w:rsidRPr="00000000" w14:paraId="0000003C">
      <w:pPr>
        <w:numPr>
          <w:ilvl w:val="0"/>
          <w:numId w:val="5"/>
        </w:numPr>
        <w:spacing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Αναγνωρίζουν τον ρόλο της τεχνολογίας σε έξυπνα συστήματα αποφυγής αντικειμένων, για παράδειγμα στην κυκλοφορία</w:t>
      </w:r>
    </w:p>
    <w:p w:rsidR="00000000" w:rsidDel="00000000" w:rsidP="00000000" w:rsidRDefault="00000000" w:rsidRPr="00000000" w14:paraId="0000003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1.6.2 Διδακτικοί Στόχοι</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Μέσω της διδασκαλίας, ο/η εκπαιδευτικός στοχεύει να:</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Αναπτύξει δεξιότητες επίλυσης προβλημάτων μέσω δραστηριοτήτων προγραμματισμού με εφαρμογές στον πραγματικό κόσμο</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Συνδέσει τη θεωρία με την πράξη, ενθαρρύνοντας τη διερεύνηση της λειτουργίας των αισθητήρων</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Καλλιεργήσει δεξιότητες συνεργασίας μέσω ομαδικών δραστηριοτήτων και κατανομής ρόλων</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Προωθήσει τη δημιουργική και κριτική σκέψη, αφήνοντας χώρο για πειραματισμό και τροποποίηση του κώδικα</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Εφαρμόσει μια κονστρουκτιβιστική προσέγγιση, όπου οι μαθητές οικοδομούν τη γνώση μέσα από την εμπειρία, τον πειραματισμό και την ανακάλυψη</w:t>
      </w:r>
      <w:r w:rsidDel="00000000" w:rsidR="00000000" w:rsidRPr="00000000">
        <w:rPr>
          <w:rtl w:val="0"/>
        </w:rPr>
      </w:r>
    </w:p>
    <w:p w:rsidR="00000000" w:rsidDel="00000000" w:rsidP="00000000" w:rsidRDefault="00000000" w:rsidRPr="00000000" w14:paraId="0000004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 ΑΝΑΠΤΥΞΗ ΣΧΕΔΙΟΥ ΜΑΘΗΜΑΤΟΣ</w:t>
      </w:r>
    </w:p>
    <w:p w:rsidR="00000000" w:rsidDel="00000000" w:rsidP="00000000" w:rsidRDefault="00000000" w:rsidRPr="00000000" w14:paraId="00000047">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2.1 Περιγραφή Διδακτικών και Μαθησιακών Δραστηριοτήτων</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Το παρόν σενάριο αξιοποιεί τη βιωματική και διερευνητική μάθηση, χρησιμοποιώντας το ρομπότ FOSSBot και το περιβάλλον οπτικού προγραμματισμού του.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Η μαθησιακή διαδικασία επικεντρώνεται στη διερεύνηση, ενθαρρύνοντας τους μαθητές να πειραματιστούν με εντολές και συνθήκες μέσω της δημιουργίας ενός διαδραστικού έργου. Δεν παρέχονται έτοιμες λύσεις, προωθώντας την ανακάλυψη της γνώσης μέσα από την παρατήρηση και τη δοκιμή.</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Η συνεργατική μάθηση ενισχύεται μέσω της ομαδικής εργασίας, καθώς οι μαθητές εργάζονται σε ομάδες των 3–5 ατόμων για την ανάπτυξη των έργων τους, ενδυναμώνοντας την κοινωνική αλληλεπίδραση και τη συλλογική οικοδόμηση της γνώσης.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Το σενάριο ενσωματώνει στοιχεία παιχνιδοποίησης, προσθέτοντας κίνητρο και ενεργή συμμετοχή στη μαθησιακή εμπειρία. Οι μαθητές δημιουργούν διαδραστικά έργα χρησιμοποιώντας αισθητήρες, LED και την οθόνη του υπολογιστή, παραπέμποντας σε εμπειρίες παιχνιδιού.</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Για τη διδασκαλία χρησιμοποιείται φύλλο εργασίας, το οποίο καθοδηγεί τους μαθητές σε τρεις (3) διαδοχικές δραστηριότητες, ακολουθούμενες από ένα κουίζ αξιολόγησης.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Δραστηριότητα 1</w:t>
      </w:r>
      <w:r w:rsidDel="00000000" w:rsidR="00000000" w:rsidRPr="00000000">
        <w:rPr>
          <w:rFonts w:ascii="Arial" w:cs="Arial" w:eastAsia="Arial" w:hAnsi="Arial"/>
          <w:rtl w:val="0"/>
        </w:rPr>
        <w:t xml:space="preserve">: Εισαγωγή στις εντολές κίνησης του FOSSBot (εμπρός, όπισθεν, δεξιά, αριστερά). Οι μαθητές εξοικειώνονται με τον τρόπο κίνησης του FOSSBot προς διαφορετικές κατευθύνσεις, χρησιμοποιώντας τις διαθέσιμες εντολές στο περιβάλλον προγραμματισμού. Οι μαθητές καλούνται να δημιουργήσουν ένα πρόγραμμα που δοκιμάζει τις διαφορετικές επιλογές κίνησης (Εικόνα 1):</w:t>
      </w:r>
    </w:p>
    <w:p w:rsidR="00000000" w:rsidDel="00000000" w:rsidP="00000000" w:rsidRDefault="00000000" w:rsidRPr="00000000" w14:paraId="0000004E">
      <w:pPr>
        <w:keepNext w:val="1"/>
        <w:spacing w:line="240" w:lineRule="auto"/>
        <w:jc w:val="center"/>
        <w:rPr>
          <w:rFonts w:ascii="Arial" w:cs="Arial" w:eastAsia="Arial" w:hAnsi="Arial"/>
        </w:rPr>
      </w:pPr>
      <w:r w:rsidDel="00000000" w:rsidR="00000000" w:rsidRPr="00000000">
        <w:rPr>
          <w:rFonts w:ascii="Arial" w:cs="Arial" w:eastAsia="Arial" w:hAnsi="Arial"/>
        </w:rPr>
        <w:drawing>
          <wp:inline distB="0" distT="0" distL="0" distR="0">
            <wp:extent cx="2495550" cy="3590925"/>
            <wp:effectExtent b="0" l="0" r="0" t="0"/>
            <wp:docPr id="211418634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495550"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1"/>
          <w:iCs w:val="1"/>
          <w:smallCaps w:val="0"/>
          <w:strike w:val="0"/>
          <w:color w:val="44546a"/>
          <w:sz w:val="22"/>
          <w:szCs w:val="22"/>
          <w:u w:val="none"/>
          <w:shd w:fill="auto" w:val="clear"/>
          <w:vertAlign w:val="baseline"/>
        </w:rPr>
      </w:pPr>
      <w:r w:rsidDel="00000000" w:rsidR="00000000" w:rsidRPr="00000000">
        <w:rPr>
          <w:rFonts w:ascii="Arial" w:cs="Arial" w:eastAsia="Arial" w:hAnsi="Arial"/>
          <w:i w:val="1"/>
          <w:iCs w:val="1"/>
          <w:color w:val="44546a"/>
          <w:rtl w:val="0"/>
        </w:rPr>
        <w:t xml:space="preserve">Εικόνα </w:t>
      </w:r>
      <w:r w:rsidDel="00000000" w:rsidR="00000000" w:rsidRPr="00000000">
        <w:rPr>
          <w:rFonts w:ascii="Arial" w:cs="Arial" w:eastAsia="Arial" w:hAnsi="Arial"/>
          <w:b w:val="0"/>
          <w:bCs w:val="0"/>
          <w:i w:val="1"/>
          <w:iCs w:val="1"/>
          <w:smallCaps w:val="0"/>
          <w:strike w:val="0"/>
          <w:color w:val="44546a"/>
          <w:sz w:val="22"/>
          <w:szCs w:val="22"/>
          <w:u w:val="none"/>
          <w:shd w:fill="auto" w:val="clear"/>
          <w:vertAlign w:val="baseline"/>
          <w:rtl w:val="0"/>
        </w:rPr>
        <w:t xml:space="preserve">1. </w:t>
      </w:r>
      <w:r w:rsidDel="00000000" w:rsidR="00000000" w:rsidRPr="00000000">
        <w:rPr>
          <w:rFonts w:ascii="Arial" w:cs="Arial" w:eastAsia="Arial" w:hAnsi="Arial"/>
          <w:i w:val="1"/>
          <w:iCs w:val="1"/>
          <w:color w:val="44546a"/>
          <w:rtl w:val="0"/>
        </w:rPr>
        <w:t xml:space="preserve">Διαθέσιμες επιλογές κίνησης του FOSSBot</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Δραστηριότητα 2</w:t>
      </w:r>
      <w:r w:rsidDel="00000000" w:rsidR="00000000" w:rsidRPr="00000000">
        <w:rPr>
          <w:rFonts w:ascii="Arial" w:cs="Arial" w:eastAsia="Arial" w:hAnsi="Arial"/>
          <w:rtl w:val="0"/>
        </w:rPr>
        <w:t xml:space="preserve">: Κατανόηση της λειτουργίας του αισθητήρα υπερήχων σε συνδυασμό με την κίνηση του FOSSBot. Οι μαθητές καλούνται να δημιουργήσουν ένα απλό πρόγραμμα που δίνει εντολή στο FOSSBot να κινείται προς τα εμπρός έως ότου ανιχνευθεί ένα εμπόδιο· στη συνέχεια να περιστρέφεται κατά 90 μοίρες προς τα αριστερά και έπειτα να συνεχίζει την κίνησή του προς τα εμπρός. Η παράμετρος της απόστασης θα πρέπει να προσαρμόζεται ανάλογα με τον διαθέσιμο χώρο.</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Δραστηριότητα 3</w:t>
      </w:r>
      <w:r w:rsidDel="00000000" w:rsidR="00000000" w:rsidRPr="00000000">
        <w:rPr>
          <w:rFonts w:ascii="Arial" w:cs="Arial" w:eastAsia="Arial" w:hAnsi="Arial"/>
          <w:rtl w:val="0"/>
        </w:rPr>
        <w:t xml:space="preserve">: Προγραμματισμός του FOSSBot ώστε να κινείται μέσα σε συνθήκες «κυκλοφορίας», αξιοποιώντας τις εντολές κίνησης, τον υπερηχητικό αισθητήρα και το ενσωματωμένο LED. Οι μαθητές δημιουργούν έναν λαβύρινθο στο πάτωμα με διάφορα εμπόδια και στη συνέχεια αναπτύσσουν ένα πρόγραμμα που επιτρέπει στο FOSSBot να πλοηγηθεί μέσα στον λαβύρινθο μέχρι να φτάσει στην έξοδο. Ο λαβύρινθος μπορεί να κατασκευαστεί με αντικείμενα της τάξης, όπως καρέκλες, θρανία, χαρτόκουτα ή οποιοδήποτε άλλο αντικείμενο κρίνεται κατάλληλο. Για τις ανάγκες της δραστηριότητας, παρουσιάζεται ένας απλός λαβύρινθος, στον οποίο το FOSSBot εκτελεί δύο περιστροφές μέχρι να φτάσει στην έξοδο.</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Στο τέλος των δραστηριοτήτων διατίθεται ένα κουίζ αξιολόγησης που καλύπτει τις έννοιες που παρουσιάστηκαν (ερωτήσεις πολλαπλής επιλογής και σωστού/λάθους).</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Σημαντικό</w:t>
      </w:r>
      <w:r w:rsidDel="00000000" w:rsidR="00000000" w:rsidRPr="00000000">
        <w:rPr>
          <w:rFonts w:ascii="Arial" w:cs="Arial" w:eastAsia="Arial" w:hAnsi="Arial"/>
          <w:rtl w:val="0"/>
        </w:rPr>
        <w:t xml:space="preserve">: Για την υλοποίηση των δραστηριοτήτων, το FOSSBot πρέπει να είναι προ-συγχρονισμένο με το τοπικό δίκτυο Wi-Fi και οι μαθητές να είναι εξοικειωμένοι με το περιβάλλον προγραμματισμού.</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54">
      <w:pPr>
        <w:spacing w:line="240"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2.2 Φύλλα Εργασίας</w:t>
      </w:r>
    </w:p>
    <w:p w:rsidR="00000000" w:rsidDel="00000000" w:rsidP="00000000" w:rsidRDefault="00000000" w:rsidRPr="00000000" w14:paraId="00000056">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Δραστηριότητα 1</w:t>
      </w:r>
    </w:p>
    <w:p w:rsidR="00000000" w:rsidDel="00000000" w:rsidP="00000000" w:rsidRDefault="00000000" w:rsidRPr="00000000" w14:paraId="00000057">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Εντολές κίνησης:</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Κίνηση εμπρός/πίσω για απόσταση X: </w:t>
      </w:r>
      <w:r w:rsidDel="00000000" w:rsidR="00000000" w:rsidRPr="00000000">
        <w:rPr>
          <w:rFonts w:ascii="Arial" w:cs="Arial" w:eastAsia="Arial" w:hAnsi="Arial"/>
          <w:rtl w:val="0"/>
        </w:rPr>
        <w:t xml:space="preserve">Το FOSSBot κινείται προς τα εμπρός ή προς τα πίσω για X εκατοστά.</w:t>
      </w:r>
      <w:r w:rsidDel="00000000" w:rsidR="00000000" w:rsidRPr="00000000">
        <w:rPr>
          <w:rtl w:val="0"/>
        </w:rPr>
      </w:r>
    </w:p>
    <w:p w:rsidR="00000000" w:rsidDel="00000000" w:rsidP="00000000" w:rsidRDefault="00000000" w:rsidRPr="00000000" w14:paraId="00000059">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5105400" cy="466725"/>
            <wp:effectExtent b="0" l="0" r="0" t="0"/>
            <wp:docPr id="2114186349"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5105400"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Βηματ</w:t>
      </w:r>
      <w:r w:rsidDel="00000000" w:rsidR="00000000" w:rsidRPr="00000000">
        <w:rPr>
          <w:rFonts w:ascii="Arial" w:cs="Arial" w:eastAsia="Arial" w:hAnsi="Arial"/>
          <w:b w:val="1"/>
          <w:bCs w:val="1"/>
          <w:rtl w:val="0"/>
        </w:rPr>
        <w:t xml:space="preserve">ική κ</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ίνηση εμπρός/</w:t>
      </w:r>
      <w:r w:rsidDel="00000000" w:rsidR="00000000" w:rsidRPr="00000000">
        <w:rPr>
          <w:rFonts w:ascii="Arial" w:cs="Arial" w:eastAsia="Arial" w:hAnsi="Arial"/>
          <w:b w:val="1"/>
          <w:bCs w:val="1"/>
          <w:rtl w:val="0"/>
        </w:rPr>
        <w:t xml:space="preserve">πίσω</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FOSSBot κινείται προς τα εμπρός ή προς τα πίσω κατά ένα μόνο βήμα (1 εκατοστό).</w:t>
      </w:r>
    </w:p>
    <w:p w:rsidR="00000000" w:rsidDel="00000000" w:rsidP="00000000" w:rsidRDefault="00000000" w:rsidRPr="00000000" w14:paraId="0000005B">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3990975" cy="419100"/>
            <wp:effectExtent b="0" l="0" r="0" t="0"/>
            <wp:docPr id="211418634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990975"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Συνεχής κίνηση εμπρός/πίσω: </w:t>
      </w:r>
      <w:r w:rsidDel="00000000" w:rsidR="00000000" w:rsidRPr="00000000">
        <w:rPr>
          <w:rFonts w:ascii="Arial" w:cs="Arial" w:eastAsia="Arial" w:hAnsi="Arial"/>
          <w:rtl w:val="0"/>
        </w:rPr>
        <w:t xml:space="preserve">Το FOSSBot κινείται προς τα εμπρός ή προς τα πίσω συνεχώς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3962400" cy="457200"/>
            <wp:effectExtent b="0" l="0" r="0" t="0"/>
            <wp:docPr id="2114186351"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39624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Διακοπή κίνησης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Το FOSSBot σταματά κάθε κίνηση.</w:t>
      </w:r>
      <w:r w:rsidDel="00000000" w:rsidR="00000000" w:rsidRPr="00000000">
        <w:rPr>
          <w:rtl w:val="0"/>
        </w:rPr>
      </w:r>
    </w:p>
    <w:p w:rsidR="00000000" w:rsidDel="00000000" w:rsidP="00000000" w:rsidRDefault="00000000" w:rsidRPr="00000000" w14:paraId="0000005F">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1295400" cy="447675"/>
            <wp:effectExtent b="0" l="0" r="0" t="0"/>
            <wp:docPr id="2114186350"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295400"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rtl w:val="0"/>
        </w:rPr>
        <w:t xml:space="preserve">Συνεχής περιστροφή δεξιά/αριστερά: </w:t>
      </w:r>
      <w:r w:rsidDel="00000000" w:rsidR="00000000" w:rsidRPr="00000000">
        <w:rPr>
          <w:rFonts w:ascii="Arial" w:cs="Arial" w:eastAsia="Arial" w:hAnsi="Arial"/>
          <w:rtl w:val="0"/>
        </w:rPr>
        <w:t xml:space="preserve">Το FOSSBot περιστρέφεται συνεχώς είτε προς τα δεξιά είτε προς τα αριστερά.</w:t>
      </w:r>
      <w:r w:rsidDel="00000000" w:rsidR="00000000" w:rsidRPr="00000000">
        <w:rPr>
          <w:rtl w:val="0"/>
        </w:rPr>
      </w:r>
    </w:p>
    <w:p w:rsidR="00000000" w:rsidDel="00000000" w:rsidP="00000000" w:rsidRDefault="00000000" w:rsidRPr="00000000" w14:paraId="00000061">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3571875" cy="457200"/>
            <wp:effectExtent b="0" l="0" r="0" t="0"/>
            <wp:docPr id="211418635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5718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rtl w:val="0"/>
        </w:rPr>
        <w:t xml:space="preserve">Περιστροφή 90 μοιρών δεξιά/αριστερά: </w:t>
      </w:r>
      <w:r w:rsidDel="00000000" w:rsidR="00000000" w:rsidRPr="00000000">
        <w:rPr>
          <w:rFonts w:ascii="Arial" w:cs="Arial" w:eastAsia="Arial" w:hAnsi="Arial"/>
          <w:rtl w:val="0"/>
        </w:rPr>
        <w:t xml:space="preserve">Το FOSSBot περιστρέφεται κατά 90° προς τα δεξιά ή προς τα αριστερά.</w:t>
      </w:r>
      <w:r w:rsidDel="00000000" w:rsidR="00000000" w:rsidRPr="00000000">
        <w:rPr>
          <w:rtl w:val="0"/>
        </w:rPr>
      </w:r>
    </w:p>
    <w:p w:rsidR="00000000" w:rsidDel="00000000" w:rsidP="00000000" w:rsidRDefault="00000000" w:rsidRPr="00000000" w14:paraId="00000063">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4610100" cy="438150"/>
            <wp:effectExtent b="0" l="0" r="0" t="0"/>
            <wp:docPr id="211418635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6101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bCs w:val="1"/>
          <w:i w:val="0"/>
          <w:iCs w:val="0"/>
          <w:smallCaps w:val="0"/>
          <w:strike w:val="0"/>
          <w:color w:val="004f88"/>
          <w:sz w:val="22"/>
          <w:szCs w:val="22"/>
          <w:u w:val="none"/>
          <w:shd w:fill="auto" w:val="clear"/>
          <w:vertAlign w:val="baseline"/>
        </w:rPr>
      </w:pPr>
      <w:r w:rsidDel="00000000" w:rsidR="00000000" w:rsidRPr="00000000">
        <w:rPr>
          <w:rFonts w:ascii="Arial" w:cs="Arial" w:eastAsia="Arial" w:hAnsi="Arial"/>
          <w:b w:val="1"/>
          <w:bCs w:val="1"/>
          <w:rtl w:val="0"/>
        </w:rPr>
        <w:t xml:space="preserve">Περιστροφή 45 μοιρών δεξιά/αριστερά: </w:t>
      </w:r>
      <w:r w:rsidDel="00000000" w:rsidR="00000000" w:rsidRPr="00000000">
        <w:rPr>
          <w:rFonts w:ascii="Arial" w:cs="Arial" w:eastAsia="Arial" w:hAnsi="Arial"/>
          <w:rtl w:val="0"/>
        </w:rPr>
        <w:t xml:space="preserve">Το FOSSBot περιστρέφεται κατά 45° προς τα δεξιά ή προς τα αριστερά.</w:t>
      </w:r>
      <w:r w:rsidDel="00000000" w:rsidR="00000000" w:rsidRPr="00000000">
        <w:rPr>
          <w:rtl w:val="0"/>
        </w:rPr>
      </w:r>
    </w:p>
    <w:p w:rsidR="00000000" w:rsidDel="00000000" w:rsidP="00000000" w:rsidRDefault="00000000" w:rsidRPr="00000000" w14:paraId="00000065">
      <w:pPr>
        <w:spacing w:line="240" w:lineRule="auto"/>
        <w:rPr>
          <w:rFonts w:ascii="Arial" w:cs="Arial" w:eastAsia="Arial" w:hAnsi="Arial"/>
          <w:b w:val="1"/>
          <w:bCs w:val="1"/>
          <w:color w:val="004f88"/>
        </w:rPr>
      </w:pPr>
      <w:r w:rsidDel="00000000" w:rsidR="00000000" w:rsidRPr="00000000">
        <w:rPr>
          <w:rFonts w:ascii="Arial" w:cs="Arial" w:eastAsia="Arial" w:hAnsi="Arial"/>
        </w:rPr>
        <w:drawing>
          <wp:inline distB="0" distT="0" distL="0" distR="0">
            <wp:extent cx="4591050" cy="447675"/>
            <wp:effectExtent b="0" l="0" r="0" t="0"/>
            <wp:docPr id="2114186355"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4591050"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line="240" w:lineRule="auto"/>
        <w:jc w:val="both"/>
        <w:rPr>
          <w:rFonts w:ascii="Arial" w:cs="Arial" w:eastAsia="Arial" w:hAnsi="Arial"/>
        </w:rPr>
      </w:pPr>
      <w:r w:rsidDel="00000000" w:rsidR="00000000" w:rsidRPr="00000000">
        <w:rPr>
          <w:rFonts w:ascii="Arial" w:cs="Arial" w:eastAsia="Arial" w:hAnsi="Arial"/>
          <w:rtl w:val="0"/>
        </w:rPr>
        <w:t xml:space="preserve">Αφού οι μαθητές εξοικειωθούν με τις εντολές κίνησης του FOSSBot, μπορούν να δημιουργήσουν ένα απλό πρόγραμμα που να εκτελεί τα εξής:</w:t>
      </w:r>
    </w:p>
    <w:p w:rsidR="00000000" w:rsidDel="00000000" w:rsidP="00000000" w:rsidRDefault="00000000" w:rsidRPr="00000000" w14:paraId="00000067">
      <w:pPr>
        <w:numPr>
          <w:ilvl w:val="0"/>
          <w:numId w:val="2"/>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Το FOSSBot κινείται προς τα εμπρός σε απόσταση 5 cm</w:t>
      </w:r>
    </w:p>
    <w:p w:rsidR="00000000" w:rsidDel="00000000" w:rsidP="00000000" w:rsidRDefault="00000000" w:rsidRPr="00000000" w14:paraId="00000068">
      <w:pPr>
        <w:numPr>
          <w:ilvl w:val="0"/>
          <w:numId w:val="2"/>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Το FOSSBot περιστρέφεται κατά 90 μοίρες προς τα αριστερά</w:t>
      </w:r>
    </w:p>
    <w:p w:rsidR="00000000" w:rsidDel="00000000" w:rsidP="00000000" w:rsidRDefault="00000000" w:rsidRPr="00000000" w14:paraId="00000069">
      <w:pPr>
        <w:numPr>
          <w:ilvl w:val="0"/>
          <w:numId w:val="2"/>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Το FOSSBot κινείται ένα βήμα προς τα πίσω</w:t>
      </w:r>
    </w:p>
    <w:p w:rsidR="00000000" w:rsidDel="00000000" w:rsidP="00000000" w:rsidRDefault="00000000" w:rsidRPr="00000000" w14:paraId="0000006A">
      <w:pPr>
        <w:numPr>
          <w:ilvl w:val="0"/>
          <w:numId w:val="2"/>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Το FOSSBot περιστρέφεται κατά 45 μοίρες προς τα δεξιά</w:t>
      </w:r>
    </w:p>
    <w:p w:rsidR="00000000" w:rsidDel="00000000" w:rsidP="00000000" w:rsidRDefault="00000000" w:rsidRPr="00000000" w14:paraId="0000006B">
      <w:pPr>
        <w:numPr>
          <w:ilvl w:val="0"/>
          <w:numId w:val="2"/>
        </w:numPr>
        <w:spacing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Το FOSSBot κινείται προς τα πίσω σε απόσταση 10 cm</w:t>
      </w:r>
    </w:p>
    <w:p w:rsidR="00000000" w:rsidDel="00000000" w:rsidP="00000000" w:rsidRDefault="00000000" w:rsidRPr="00000000" w14:paraId="0000006C">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Δραστηριότητα 2</w:t>
      </w:r>
    </w:p>
    <w:p w:rsidR="00000000" w:rsidDel="00000000" w:rsidP="00000000" w:rsidRDefault="00000000" w:rsidRPr="00000000" w14:paraId="0000006D">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Χρησιμοποιώντας τον αισθητήρα υπερήχων του FOSSBot, θα πρέπει να χρησιμοποιηθεί η ακόλουθη εντολή:</w:t>
      </w:r>
    </w:p>
    <w:p w:rsidR="00000000" w:rsidDel="00000000" w:rsidP="00000000" w:rsidRDefault="00000000" w:rsidRPr="00000000" w14:paraId="0000006E">
      <w:pPr>
        <w:spacing w:after="280" w:before="280" w:line="240" w:lineRule="auto"/>
        <w:jc w:val="both"/>
        <w:rPr>
          <w:rFonts w:ascii="Arial" w:cs="Arial" w:eastAsia="Arial" w:hAnsi="Arial"/>
        </w:rPr>
      </w:pPr>
      <w:r w:rsidDel="00000000" w:rsidR="00000000" w:rsidRPr="00000000">
        <w:rPr>
          <w:rFonts w:ascii="Arial" w:cs="Arial" w:eastAsia="Arial" w:hAnsi="Arial"/>
        </w:rPr>
        <w:drawing>
          <wp:inline distB="0" distT="0" distL="0" distR="0">
            <wp:extent cx="1838325" cy="476250"/>
            <wp:effectExtent b="0" l="0" r="0" t="0"/>
            <wp:docPr id="2114186354"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1838325"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Ο αισθητήρας υπερήχων «ανιχνεύει» ένα εμπόδιο σε μια συγκεκριμένη απόσταση και ειδοποιεί το FOSSBot ώστε να εκτελέσει μια ενέργεια. Παρατηρώντας τον τρόπο λειτουργίας του αισθητήρα υπερήχων, οι μαθητές καλούνται να δημιουργήσουν το παρακάτω πρόγραμμα και να το δοκιμάσουν τοποθετώντας ένα αντικείμενο σε διαφορετικές αποστάσεις.</w:t>
      </w:r>
    </w:p>
    <w:p w:rsidR="00000000" w:rsidDel="00000000" w:rsidP="00000000" w:rsidRDefault="00000000" w:rsidRPr="00000000" w14:paraId="00000070">
      <w:pPr>
        <w:spacing w:after="280" w:before="280" w:line="240" w:lineRule="auto"/>
        <w:jc w:val="both"/>
        <w:rPr>
          <w:rFonts w:ascii="Arial" w:cs="Arial" w:eastAsia="Arial" w:hAnsi="Arial"/>
        </w:rPr>
      </w:pPr>
      <w:r w:rsidDel="00000000" w:rsidR="00000000" w:rsidRPr="00000000">
        <w:rPr>
          <w:rFonts w:ascii="Arial" w:cs="Arial" w:eastAsia="Arial" w:hAnsi="Arial"/>
        </w:rPr>
        <w:drawing>
          <wp:inline distB="0" distT="0" distL="0" distR="0">
            <wp:extent cx="4143375" cy="1000125"/>
            <wp:effectExtent b="0" l="0" r="0" t="0"/>
            <wp:docPr id="2114186357"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414337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Το πρόγραμμα δίνει εντολή στο FOSSBot να κινείται προς τα εμπρός έως ότου ο αισθητήρας υπερήχων ανιχνεύσει ένα αντικείμενο σε απόσταση μικρότερη από 5 cm.</w:t>
      </w:r>
    </w:p>
    <w:p w:rsidR="00000000" w:rsidDel="00000000" w:rsidP="00000000" w:rsidRDefault="00000000" w:rsidRPr="00000000" w14:paraId="00000072">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Δραστηριότητα 3</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Αφού οι μαθητές εξοικειωθούν με την κίνηση του FOSSBot και τη χρήση του αισθητήρα υπερήχων, προχωρούν σε μια πιο απαιτητική δραστηριότητα. Οι μαθητές δημιουργούν έναν λαβύρινθο στο πάτωμα με διάφορα εμπόδια και στη συνέχεια αναπτύσσουν ένα πρόγραμμα που επιτρέπει στο FOSSBot να πλοηγηθεί μέσα στον λαβύρινθο μέχρι να φτάσει στην έξοδο.</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Ο λαβύρινθος μπορεί να κατασκευαστεί χρησιμοποιώντας αντικείμενα της τάξης, όπως καρέκλες, θρανία, χαρτόκουτα ή οποιοδήποτε άλλο αντικείμενο κρίνεται κατάλληλο.</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Έχει δημιουργηθεί ένας απλός λαβύρινθος ως παράδειγμα για έμπνευση. Στο συγκεκριμένο παράδειγμα, το FOSSBot κινείται προς τα εμπρός, στη συνέχεια περιστρέφεται προς τα δεξιά, έπειτα κινείται ξανά προς τα εμπρός, περιστρέφεται προς τα αριστερά και τελικά βρίσκει την έξοδο. Παράλληλα, αξιοποιούνται τα ενσωματωμένα LED, η εντολή εκτύπωσης (print), ο βρόχος επανάληψης (repeat) και η εντολή καθυστέρησης (sleep).</w:t>
      </w:r>
    </w:p>
    <w:p w:rsidR="00000000" w:rsidDel="00000000" w:rsidP="00000000" w:rsidRDefault="00000000" w:rsidRPr="00000000" w14:paraId="00000076">
      <w:pPr>
        <w:spacing w:after="280" w:before="280" w:line="240" w:lineRule="auto"/>
        <w:jc w:val="both"/>
        <w:rPr>
          <w:rFonts w:ascii="Arial" w:cs="Arial" w:eastAsia="Arial" w:hAnsi="Arial"/>
        </w:rPr>
      </w:pPr>
      <w:r w:rsidDel="00000000" w:rsidR="00000000" w:rsidRPr="00000000">
        <w:rPr/>
        <w:drawing>
          <wp:inline distB="0" distT="0" distL="0" distR="0">
            <wp:extent cx="3390900" cy="6477000"/>
            <wp:effectExtent b="0" l="0" r="0" t="0"/>
            <wp:docPr id="2114186356"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3390900" cy="6477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after="280" w:before="280" w:line="240" w:lineRule="auto"/>
        <w:jc w:val="center"/>
        <w:rPr>
          <w:rFonts w:ascii="Arial" w:cs="Arial" w:eastAsia="Arial" w:hAnsi="Arial"/>
        </w:rPr>
      </w:pPr>
      <w:r w:rsidDel="00000000" w:rsidR="00000000" w:rsidRPr="00000000">
        <w:rPr>
          <w:rFonts w:ascii="Arial" w:cs="Arial" w:eastAsia="Arial" w:hAnsi="Arial"/>
          <w:b w:val="1"/>
          <w:bCs w:val="1"/>
          <w:rtl w:val="0"/>
        </w:rPr>
        <w:t xml:space="preserve">Δραστηριότητες Αξιολόγησης Γνώσεων</w:t>
      </w:r>
      <w:r w:rsidDel="00000000" w:rsidR="00000000" w:rsidRPr="00000000">
        <w:rPr>
          <w:rtl w:val="0"/>
        </w:rPr>
      </w:r>
    </w:p>
    <w:p w:rsidR="00000000" w:rsidDel="00000000" w:rsidP="00000000" w:rsidRDefault="00000000" w:rsidRPr="00000000" w14:paraId="0000007C">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Ποια εντολή λέει στο FOSSBot να χρησιμοποιήσει τον αισθητήρα υπερήχων;</w:t>
        <w:br w:type="textWrapping"/>
        <w:t xml:space="preserve">a) Print (Τύπωσε)</w:t>
      </w:r>
    </w:p>
    <w:p w:rsidR="00000000" w:rsidDel="00000000" w:rsidP="00000000" w:rsidRDefault="00000000" w:rsidRPr="00000000" w14:paraId="0000007D">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Set (Όρισε)</w:t>
      </w:r>
    </w:p>
    <w:p w:rsidR="00000000" w:rsidDel="00000000" w:rsidP="00000000" w:rsidRDefault="00000000" w:rsidRPr="00000000" w14:paraId="0000007E">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Obstacle distance (Απόσταση Εμποδίου)</w:t>
      </w:r>
    </w:p>
    <w:p w:rsidR="00000000" w:rsidDel="00000000" w:rsidP="00000000" w:rsidRDefault="00000000" w:rsidRPr="00000000" w14:paraId="0000007F">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Floor sensor (Αισθητήρας Δαπέδου)</w:t>
      </w:r>
    </w:p>
    <w:p w:rsidR="00000000" w:rsidDel="00000000" w:rsidP="00000000" w:rsidRDefault="00000000" w:rsidRPr="00000000" w14:paraId="00000080">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Σε ποια παλέτα μπλοκ μπορεί κάποιος να βρει την εντολή «επανάλαβε όσο/μέχρι» “repeat while/until”;</w:t>
        <w:br w:type="textWrapping"/>
        <w:t xml:space="preserve">a) Logic (Λογική)</w:t>
      </w:r>
    </w:p>
    <w:p w:rsidR="00000000" w:rsidDel="00000000" w:rsidP="00000000" w:rsidRDefault="00000000" w:rsidRPr="00000000" w14:paraId="00000081">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Loops (Βρόχοι)</w:t>
      </w:r>
    </w:p>
    <w:p w:rsidR="00000000" w:rsidDel="00000000" w:rsidP="00000000" w:rsidRDefault="00000000" w:rsidRPr="00000000" w14:paraId="00000082">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Interaction (Αλληλεπίδραση)</w:t>
      </w:r>
    </w:p>
    <w:p w:rsidR="00000000" w:rsidDel="00000000" w:rsidP="00000000" w:rsidRDefault="00000000" w:rsidRPr="00000000" w14:paraId="00000083">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Sensors (Αισθητήρες)</w:t>
      </w:r>
    </w:p>
    <w:p w:rsidR="00000000" w:rsidDel="00000000" w:rsidP="00000000" w:rsidRDefault="00000000" w:rsidRPr="00000000" w14:paraId="00000084">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Ποια λειτουργία λέει στο FOSSBot να περιμένει;</w:t>
        <w:br w:type="textWrapping"/>
        <w:t xml:space="preserve">a) Set (Όρισε)</w:t>
      </w:r>
    </w:p>
    <w:p w:rsidR="00000000" w:rsidDel="00000000" w:rsidP="00000000" w:rsidRDefault="00000000" w:rsidRPr="00000000" w14:paraId="00000085">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Print (Τύπωσε)</w:t>
      </w:r>
    </w:p>
    <w:p w:rsidR="00000000" w:rsidDel="00000000" w:rsidP="00000000" w:rsidRDefault="00000000" w:rsidRPr="00000000" w14:paraId="00000086">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Sleep (Αναμονή)</w:t>
      </w:r>
    </w:p>
    <w:p w:rsidR="00000000" w:rsidDel="00000000" w:rsidP="00000000" w:rsidRDefault="00000000" w:rsidRPr="00000000" w14:paraId="00000087">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Draw (Σχεδίασε)</w:t>
      </w:r>
    </w:p>
    <w:p w:rsidR="00000000" w:rsidDel="00000000" w:rsidP="00000000" w:rsidRDefault="00000000" w:rsidRPr="00000000" w14:paraId="00000088">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Ποιος αισθητήρας μπορεί να ανιχνεύσει την παρουσία ενός αντικειμένου;</w:t>
        <w:br w:type="textWrapping"/>
        <w:t xml:space="preserve">a) Αισθητήρας Φωτός / Φωτοαντίσταση</w:t>
      </w:r>
    </w:p>
    <w:p w:rsidR="00000000" w:rsidDel="00000000" w:rsidP="00000000" w:rsidRDefault="00000000" w:rsidRPr="00000000" w14:paraId="00000089">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Αισθητήρας Θορύβου</w:t>
      </w:r>
    </w:p>
    <w:p w:rsidR="00000000" w:rsidDel="00000000" w:rsidP="00000000" w:rsidRDefault="00000000" w:rsidRPr="00000000" w14:paraId="0000008A">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Αισθητήρας Αέρα</w:t>
      </w:r>
    </w:p>
    <w:p w:rsidR="00000000" w:rsidDel="00000000" w:rsidP="00000000" w:rsidRDefault="00000000" w:rsidRPr="00000000" w14:paraId="0000008B">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Αισθητήρας Υπερήχων</w:t>
      </w:r>
    </w:p>
    <w:p w:rsidR="00000000" w:rsidDel="00000000" w:rsidP="00000000" w:rsidRDefault="00000000" w:rsidRPr="00000000" w14:paraId="0000008C">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Για να δημιουργήσουμε έναν βρόχο που συνεχίζει να εκτελείται μέχρι να ικανοποιηθεί μια συνθήκη, χρησιμοποιούμε:</w:t>
        <w:br w:type="textWrapping"/>
        <w:t xml:space="preserve">a) if - do (εάν - κάνε)</w:t>
      </w:r>
    </w:p>
    <w:p w:rsidR="00000000" w:rsidDel="00000000" w:rsidP="00000000" w:rsidRDefault="00000000" w:rsidRPr="00000000" w14:paraId="0000008D">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b) repeat while (επανάλαβε όσο)</w:t>
      </w:r>
    </w:p>
    <w:p w:rsidR="00000000" w:rsidDel="00000000" w:rsidP="00000000" w:rsidRDefault="00000000" w:rsidRPr="00000000" w14:paraId="0000008E">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c) για κάθε στοιχείο</w:t>
      </w:r>
    </w:p>
    <w:p w:rsidR="00000000" w:rsidDel="00000000" w:rsidP="00000000" w:rsidRDefault="00000000" w:rsidRPr="00000000" w14:paraId="0000008F">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d) επανάλαβε μέχρι</w:t>
      </w:r>
    </w:p>
    <w:p w:rsidR="00000000" w:rsidDel="00000000" w:rsidP="00000000" w:rsidRDefault="00000000" w:rsidRPr="00000000" w14:paraId="00000090">
      <w:pPr>
        <w:spacing w:after="280" w:before="28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1">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Σωστές Απαντήσεις:</w:t>
      </w:r>
    </w:p>
    <w:p w:rsidR="00000000" w:rsidDel="00000000" w:rsidP="00000000" w:rsidRDefault="00000000" w:rsidRPr="00000000" w14:paraId="00000092">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1.c, 2.b, 3.b, 4.d, 5.d,</w:t>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1141863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21141863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2114186345" name="image8.png"/>
          <a:graphic>
            <a:graphicData uri="http://schemas.openxmlformats.org/drawingml/2006/picture">
              <pic:pic>
                <pic:nvPicPr>
                  <pic:cNvPr descr="S.T.E.P.S." id="0" name="image8.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96">
          <w:pPr>
            <w:ind w:right="84"/>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9A">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“STEM Teaching and Education Platform for Students” — S.T.E.P.S. project</w:t>
    </w:r>
  </w:p>
  <w:p w:rsidR="00000000" w:rsidDel="00000000" w:rsidP="00000000" w:rsidRDefault="00000000" w:rsidRPr="00000000" w14:paraId="0000009B">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Ref. Number: 2023-1-FR01-KA220-HED-000165711</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link w:val="HeaderChar"/>
    <w:uiPriority w:val="99"/>
    <w:unhideWhenUsed w:val="1"/>
    <w:rsid w:val="00545DBF"/>
    <w:pPr>
      <w:tabs>
        <w:tab w:val="center" w:pos="4153"/>
        <w:tab w:val="right" w:pos="8306"/>
      </w:tabs>
      <w:spacing w:after="0" w:line="240" w:lineRule="auto"/>
    </w:pPr>
  </w:style>
  <w:style w:type="character" w:styleId="HeaderChar" w:customStyle="1">
    <w:name w:val="Header Char"/>
    <w:basedOn w:val="DefaultParagraphFont"/>
    <w:link w:val="Header"/>
    <w:uiPriority w:val="99"/>
    <w:rsid w:val="00545DBF"/>
  </w:style>
  <w:style w:type="paragraph" w:styleId="Footer">
    <w:name w:val="footer"/>
    <w:link w:val="FooterChar"/>
    <w:uiPriority w:val="99"/>
    <w:unhideWhenUsed w:val="1"/>
    <w:rsid w:val="00545DBF"/>
    <w:pPr>
      <w:tabs>
        <w:tab w:val="center" w:pos="4153"/>
        <w:tab w:val="right" w:pos="8306"/>
      </w:tabs>
      <w:spacing w:after="0" w:line="240" w:lineRule="auto"/>
    </w:pPr>
  </w:style>
  <w:style w:type="character" w:styleId="FooterChar" w:customStyle="1">
    <w:name w:val="Footer Char"/>
    <w:basedOn w:val="DefaultParagraphFont"/>
    <w:link w:val="Footer"/>
    <w:uiPriority w:val="99"/>
    <w:rsid w:val="00545DBF"/>
  </w:style>
  <w:style w:type="paragraph" w:styleId="BalloonText">
    <w:name w:val="Balloon Text"/>
    <w:link w:val="BalloonTextChar"/>
    <w:uiPriority w:val="99"/>
    <w:semiHidden w:val="1"/>
    <w:unhideWhenUsed w:val="1"/>
    <w:rsid w:val="00545D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5DBF"/>
    <w:rPr>
      <w:rFonts w:ascii="Segoe UI" w:cs="Segoe UI" w:hAnsi="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71FBF"/>
    <w:pPr>
      <w:ind w:left="720"/>
      <w:contextualSpacing w:val="1"/>
    </w:pPr>
  </w:style>
  <w:style w:type="character" w:styleId="1" w:customStyle="1">
    <w:name w:val="Ανεπίλυτη αναφορά1"/>
    <w:basedOn w:val="DefaultParagraphFont"/>
    <w:uiPriority w:val="99"/>
    <w:semiHidden w:val="1"/>
    <w:unhideWhenUsed w:val="1"/>
    <w:rsid w:val="003C5A4C"/>
    <w:rPr>
      <w:color w:val="605e5c"/>
      <w:shd w:color="auto" w:fill="e1dfdd" w:val="clear"/>
    </w:rPr>
  </w:style>
  <w:style w:type="character" w:styleId="1Char" w:customStyle="1">
    <w:name w:val="Επικεφαλίδα 1 Char"/>
    <w:basedOn w:val="DefaultParagraphFont"/>
    <w:uiPriority w:val="9"/>
    <w:rsid w:val="00ED7E5B"/>
    <w:rPr>
      <w:rFonts w:ascii="Times New Roman" w:cs="Times New Roman" w:eastAsia="Times New Roman" w:hAnsi="Times New Roman"/>
      <w:b w:val="1"/>
      <w:bCs w:val="1"/>
      <w:kern w:val="36"/>
      <w:sz w:val="48"/>
      <w:szCs w:val="48"/>
      <w:lang w:eastAsia="el-GR"/>
    </w:rPr>
  </w:style>
  <w:style w:type="character" w:styleId="FollowedHyperlink">
    <w:name w:val="FollowedHyperlink"/>
    <w:basedOn w:val="DefaultParagraphFont"/>
    <w:uiPriority w:val="99"/>
    <w:semiHidden w:val="1"/>
    <w:unhideWhenUsed w:val="1"/>
    <w:rsid w:val="00761D86"/>
    <w:rPr>
      <w:color w:val="954f72" w:themeColor="followedHyperlink"/>
      <w:u w:val="single"/>
    </w:rPr>
  </w:style>
  <w:style w:type="paragraph" w:styleId="FootnoteText">
    <w:name w:val="footnote text"/>
    <w:link w:val="FootnoteTextChar"/>
    <w:uiPriority w:val="99"/>
    <w:semiHidden w:val="1"/>
    <w:unhideWhenUsed w:val="1"/>
    <w:rsid w:val="00D9031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31A"/>
    <w:rPr>
      <w:sz w:val="20"/>
      <w:szCs w:val="20"/>
    </w:rPr>
  </w:style>
  <w:style w:type="character" w:styleId="FootnoteReference">
    <w:name w:val="footnote reference"/>
    <w:basedOn w:val="DefaultParagraphFont"/>
    <w:uiPriority w:val="99"/>
    <w:semiHidden w:val="1"/>
    <w:unhideWhenUsed w:val="1"/>
    <w:rsid w:val="00D9031A"/>
    <w:rPr>
      <w:vertAlign w:val="superscript"/>
    </w:rPr>
  </w:style>
  <w:style w:type="character" w:styleId="CommentReference">
    <w:name w:val="annotation reference"/>
    <w:basedOn w:val="DefaultParagraphFont"/>
    <w:uiPriority w:val="99"/>
    <w:semiHidden w:val="1"/>
    <w:unhideWhenUsed w:val="1"/>
    <w:rsid w:val="00D9031A"/>
    <w:rPr>
      <w:sz w:val="16"/>
      <w:szCs w:val="16"/>
    </w:rPr>
  </w:style>
  <w:style w:type="paragraph" w:styleId="CommentText">
    <w:name w:val="annotation text"/>
    <w:link w:val="CommentTextChar"/>
    <w:uiPriority w:val="99"/>
    <w:semiHidden w:val="1"/>
    <w:unhideWhenUsed w:val="1"/>
    <w:rsid w:val="00D9031A"/>
    <w:pPr>
      <w:spacing w:line="240" w:lineRule="auto"/>
    </w:pPr>
    <w:rPr>
      <w:sz w:val="20"/>
      <w:szCs w:val="20"/>
    </w:rPr>
  </w:style>
  <w:style w:type="character" w:styleId="CommentTextChar" w:customStyle="1">
    <w:name w:val="Comment Text Char"/>
    <w:basedOn w:val="DefaultParagraphFont"/>
    <w:link w:val="CommentText"/>
    <w:uiPriority w:val="99"/>
    <w:semiHidden w:val="1"/>
    <w:rsid w:val="00D9031A"/>
    <w:rPr>
      <w:sz w:val="20"/>
      <w:szCs w:val="20"/>
    </w:rPr>
  </w:style>
  <w:style w:type="paragraph" w:styleId="CommentSubject">
    <w:name w:val="annotation subject"/>
    <w:basedOn w:val="CommentText"/>
    <w:next w:val="CommentText"/>
    <w:link w:val="CommentSubjectChar"/>
    <w:uiPriority w:val="99"/>
    <w:semiHidden w:val="1"/>
    <w:unhideWhenUsed w:val="1"/>
    <w:rsid w:val="00D9031A"/>
    <w:rPr>
      <w:b w:val="1"/>
      <w:bCs w:val="1"/>
    </w:rPr>
  </w:style>
  <w:style w:type="character" w:styleId="CommentSubjectChar" w:customStyle="1">
    <w:name w:val="Comment Subject Char"/>
    <w:basedOn w:val="CommentTextChar"/>
    <w:link w:val="CommentSubject"/>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customStyle="1">
    <w:name w:val="Unresolved Mention"/>
    <w:basedOn w:val="DefaultParagraphFon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Caption">
    <w:name w:val="caption"/>
    <w:basedOn w:val="Normal"/>
    <w:next w:val="Normal"/>
    <w:uiPriority w:val="35"/>
    <w:unhideWhenUsed w:val="1"/>
    <w:qFormat w:val="1"/>
    <w:rsid w:val="00B30234"/>
    <w:pPr>
      <w:spacing w:after="200" w:line="240" w:lineRule="auto"/>
    </w:pPr>
    <w:rPr>
      <w:i w:val="1"/>
      <w:iCs w:val="1"/>
      <w:color w:val="44546a" w:themeColor="text2"/>
      <w:sz w:val="18"/>
      <w:szCs w:val="1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7.png"/><Relationship Id="rId22" Type="http://schemas.openxmlformats.org/officeDocument/2006/relationships/footer" Target="footer3.xml"/><Relationship Id="rId10" Type="http://schemas.openxmlformats.org/officeDocument/2006/relationships/image" Target="media/image11.png"/><Relationship Id="rId21" Type="http://schemas.openxmlformats.org/officeDocument/2006/relationships/footer" Target="footer2.xml"/><Relationship Id="rId13" Type="http://schemas.openxmlformats.org/officeDocument/2006/relationships/image" Target="media/image5.png"/><Relationship Id="rId12" Type="http://schemas.openxmlformats.org/officeDocument/2006/relationships/image" Target="media/image6.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2.png"/><Relationship Id="rId14" Type="http://schemas.openxmlformats.org/officeDocument/2006/relationships/image" Target="media/image10.png"/><Relationship Id="rId17" Type="http://schemas.openxmlformats.org/officeDocument/2006/relationships/image" Target="media/image13.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3.png"/><Relationship Id="rId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6AsouxBgtUd+eectGsf7N9Q4ww==">CgMxLjAyCGguZ2pkZ3hzMg5oLjE4YjcxYndmN3BzeDgAciExY1hWcXAwNHhnODNMdmR4SWMzTUJ6dHFRMUtXaTAwLWs=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2025-08-26T11:24:00Z</dcterms:created>
  <dc:creator>Georgios Papaioannou</dc:creator>
</cp:coreProperties>
</file>