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205E" w14:textId="77777777" w:rsidR="00C031A9" w:rsidRDefault="00000000">
      <w:r>
        <w:t xml:space="preserve">     </w:t>
      </w:r>
    </w:p>
    <w:p w14:paraId="1D967D1C" w14:textId="77777777" w:rsidR="00C031A9" w:rsidRDefault="00C031A9">
      <w:pPr>
        <w:spacing w:line="360" w:lineRule="auto"/>
        <w:jc w:val="center"/>
        <w:rPr>
          <w:b/>
          <w:bCs/>
          <w:sz w:val="24"/>
          <w:szCs w:val="24"/>
        </w:rPr>
      </w:pPr>
    </w:p>
    <w:p w14:paraId="314A4F2C" w14:textId="77777777" w:rsidR="00C031A9" w:rsidRDefault="00C031A9">
      <w:pPr>
        <w:spacing w:line="360" w:lineRule="auto"/>
        <w:jc w:val="center"/>
        <w:rPr>
          <w:b/>
          <w:bCs/>
          <w:sz w:val="24"/>
          <w:szCs w:val="24"/>
        </w:rPr>
      </w:pPr>
    </w:p>
    <w:p w14:paraId="0ACC2713" w14:textId="77777777" w:rsidR="00C031A9" w:rsidRDefault="00000000">
      <w:pPr>
        <w:spacing w:before="280" w:after="280" w:line="360" w:lineRule="auto"/>
        <w:jc w:val="center"/>
        <w:rPr>
          <w:b/>
          <w:bCs/>
          <w:sz w:val="28"/>
          <w:szCs w:val="28"/>
        </w:rPr>
      </w:pPr>
      <w:bookmarkStart w:id="0" w:name="_heading=h.gjdgxs" w:colFirst="0" w:colLast="0"/>
      <w:bookmarkEnd w:id="0"/>
      <w:r>
        <w:rPr>
          <w:b/>
          <w:bCs/>
          <w:sz w:val="28"/>
          <w:szCs w:val="28"/>
        </w:rPr>
        <w:t>ΤΙΤΛΟΣ ΣΕΝΑΡΙΟΥ</w:t>
      </w:r>
    </w:p>
    <w:p w14:paraId="5503C072" w14:textId="77777777" w:rsidR="00C031A9" w:rsidRDefault="00000000">
      <w:pPr>
        <w:spacing w:before="280" w:after="280" w:line="360" w:lineRule="auto"/>
        <w:jc w:val="center"/>
        <w:rPr>
          <w:sz w:val="28"/>
          <w:szCs w:val="28"/>
        </w:rPr>
      </w:pPr>
      <w:r>
        <w:rPr>
          <w:sz w:val="28"/>
          <w:szCs w:val="28"/>
        </w:rPr>
        <w:t>Από τη Σχετική στην Απόλυτη – Μάθηση πλοήγησης χρησιμοποιώντας απόλυτες θέσεις.</w:t>
      </w:r>
    </w:p>
    <w:p w14:paraId="0BFAA644" w14:textId="77777777" w:rsidR="00C031A9" w:rsidRDefault="00C031A9">
      <w:pPr>
        <w:spacing w:before="280" w:after="280" w:line="360" w:lineRule="auto"/>
        <w:jc w:val="center"/>
        <w:rPr>
          <w:b/>
          <w:bCs/>
          <w:sz w:val="28"/>
          <w:szCs w:val="28"/>
        </w:rPr>
      </w:pPr>
    </w:p>
    <w:p w14:paraId="29C931CE" w14:textId="77777777" w:rsidR="00C031A9" w:rsidRDefault="00C031A9">
      <w:pPr>
        <w:spacing w:before="280" w:after="280" w:line="360" w:lineRule="auto"/>
        <w:jc w:val="center"/>
        <w:rPr>
          <w:b/>
          <w:bCs/>
          <w:sz w:val="28"/>
          <w:szCs w:val="28"/>
        </w:rPr>
      </w:pPr>
    </w:p>
    <w:p w14:paraId="26888108" w14:textId="77777777" w:rsidR="00C031A9" w:rsidRDefault="00000000">
      <w:pPr>
        <w:spacing w:before="280" w:after="280" w:line="360" w:lineRule="auto"/>
        <w:jc w:val="center"/>
        <w:rPr>
          <w:b/>
          <w:bCs/>
          <w:sz w:val="28"/>
          <w:szCs w:val="28"/>
        </w:rPr>
      </w:pPr>
      <w:r>
        <w:rPr>
          <w:b/>
          <w:bCs/>
          <w:sz w:val="28"/>
          <w:szCs w:val="28"/>
        </w:rPr>
        <w:t xml:space="preserve">ΘΕΜΑ </w:t>
      </w:r>
      <w:r>
        <w:rPr>
          <w:b/>
          <w:bCs/>
          <w:sz w:val="28"/>
          <w:szCs w:val="28"/>
        </w:rPr>
        <w:br/>
      </w:r>
      <w:r>
        <w:rPr>
          <w:sz w:val="28"/>
          <w:szCs w:val="28"/>
        </w:rPr>
        <w:t>Μηχανική</w:t>
      </w:r>
    </w:p>
    <w:p w14:paraId="5DCAD789" w14:textId="77777777" w:rsidR="00C031A9" w:rsidRDefault="00C031A9">
      <w:pPr>
        <w:spacing w:before="280" w:after="280" w:line="360" w:lineRule="auto"/>
        <w:jc w:val="center"/>
        <w:rPr>
          <w:b/>
          <w:bCs/>
          <w:sz w:val="28"/>
          <w:szCs w:val="28"/>
        </w:rPr>
      </w:pPr>
    </w:p>
    <w:p w14:paraId="49BB957C" w14:textId="77777777" w:rsidR="00C031A9" w:rsidRDefault="00C031A9">
      <w:pPr>
        <w:spacing w:before="280" w:after="280" w:line="360" w:lineRule="auto"/>
        <w:jc w:val="center"/>
        <w:rPr>
          <w:b/>
          <w:bCs/>
          <w:sz w:val="24"/>
          <w:szCs w:val="24"/>
        </w:rPr>
      </w:pPr>
    </w:p>
    <w:p w14:paraId="3C629368" w14:textId="77777777" w:rsidR="00C031A9" w:rsidRDefault="00C031A9">
      <w:pPr>
        <w:spacing w:before="280" w:after="280" w:line="360" w:lineRule="auto"/>
        <w:jc w:val="center"/>
        <w:rPr>
          <w:b/>
          <w:bCs/>
          <w:sz w:val="24"/>
          <w:szCs w:val="24"/>
        </w:rPr>
      </w:pPr>
    </w:p>
    <w:p w14:paraId="2CBDE30F" w14:textId="77777777" w:rsidR="00C031A9" w:rsidRDefault="00C031A9">
      <w:pPr>
        <w:jc w:val="both"/>
        <w:rPr>
          <w:sz w:val="24"/>
          <w:szCs w:val="24"/>
        </w:rPr>
      </w:pPr>
    </w:p>
    <w:p w14:paraId="0BBC8DF8" w14:textId="77777777" w:rsidR="00C031A9" w:rsidRDefault="00C031A9">
      <w:pPr>
        <w:jc w:val="both"/>
        <w:rPr>
          <w:sz w:val="24"/>
          <w:szCs w:val="24"/>
        </w:rPr>
      </w:pPr>
    </w:p>
    <w:p w14:paraId="5B9F1C90" w14:textId="77777777" w:rsidR="00C031A9" w:rsidRDefault="00C031A9">
      <w:pPr>
        <w:spacing w:before="240" w:after="240"/>
        <w:jc w:val="both"/>
        <w:rPr>
          <w:sz w:val="24"/>
          <w:szCs w:val="24"/>
        </w:rPr>
      </w:pPr>
    </w:p>
    <w:p w14:paraId="0217A65E" w14:textId="77777777" w:rsidR="00C031A9" w:rsidRDefault="00C031A9">
      <w:pPr>
        <w:spacing w:before="240" w:after="240"/>
        <w:jc w:val="both"/>
        <w:rPr>
          <w:sz w:val="24"/>
          <w:szCs w:val="24"/>
        </w:rPr>
      </w:pPr>
    </w:p>
    <w:p w14:paraId="605626C2" w14:textId="77777777" w:rsidR="00C031A9" w:rsidRDefault="00C031A9">
      <w:pPr>
        <w:spacing w:before="240" w:after="240"/>
        <w:jc w:val="both"/>
        <w:rPr>
          <w:sz w:val="24"/>
          <w:szCs w:val="24"/>
        </w:rPr>
      </w:pPr>
    </w:p>
    <w:p w14:paraId="6419CCAC" w14:textId="77777777" w:rsidR="00C031A9" w:rsidRDefault="00C031A9">
      <w:pPr>
        <w:spacing w:before="240" w:after="240"/>
        <w:jc w:val="both"/>
        <w:rPr>
          <w:sz w:val="24"/>
          <w:szCs w:val="24"/>
        </w:rPr>
      </w:pPr>
    </w:p>
    <w:p w14:paraId="4CCDDE6A" w14:textId="77777777" w:rsidR="00C031A9" w:rsidRDefault="00C031A9">
      <w:pPr>
        <w:spacing w:before="240" w:after="240"/>
        <w:jc w:val="both"/>
        <w:rPr>
          <w:sz w:val="24"/>
          <w:szCs w:val="24"/>
        </w:rPr>
      </w:pPr>
    </w:p>
    <w:p w14:paraId="10DA72FC" w14:textId="77777777" w:rsidR="00C031A9" w:rsidRDefault="00C031A9">
      <w:pPr>
        <w:spacing w:before="240" w:after="240"/>
        <w:jc w:val="both"/>
        <w:rPr>
          <w:sz w:val="24"/>
          <w:szCs w:val="24"/>
        </w:rPr>
      </w:pPr>
    </w:p>
    <w:p w14:paraId="2779E54C" w14:textId="563538BA" w:rsidR="00C031A9" w:rsidRPr="006A4079" w:rsidRDefault="00000000">
      <w:pPr>
        <w:jc w:val="both"/>
        <w:rPr>
          <w:b/>
          <w:bCs/>
          <w:sz w:val="24"/>
          <w:szCs w:val="24"/>
          <w:lang w:val="el-GR"/>
        </w:rPr>
      </w:pPr>
      <w:r>
        <w:rPr>
          <w:b/>
          <w:bCs/>
          <w:sz w:val="24"/>
          <w:szCs w:val="24"/>
        </w:rPr>
        <w:t>1. ΣΕΝΑΡΙΟ</w:t>
      </w:r>
    </w:p>
    <w:p w14:paraId="0A5E4D7C" w14:textId="77777777" w:rsidR="00C031A9" w:rsidRDefault="00000000">
      <w:pPr>
        <w:jc w:val="both"/>
        <w:rPr>
          <w:b/>
          <w:bCs/>
          <w:sz w:val="24"/>
          <w:szCs w:val="24"/>
        </w:rPr>
      </w:pPr>
      <w:r>
        <w:rPr>
          <w:b/>
          <w:bCs/>
          <w:sz w:val="24"/>
          <w:szCs w:val="24"/>
        </w:rPr>
        <w:t>1.1 Τίτλος Σεναρίου</w:t>
      </w:r>
    </w:p>
    <w:p w14:paraId="5ECF3C5A" w14:textId="77777777" w:rsidR="00C031A9" w:rsidRDefault="00000000">
      <w:pPr>
        <w:jc w:val="both"/>
        <w:rPr>
          <w:b/>
          <w:bCs/>
          <w:sz w:val="24"/>
          <w:szCs w:val="24"/>
        </w:rPr>
      </w:pPr>
      <w:r>
        <w:rPr>
          <w:i/>
          <w:iCs/>
          <w:sz w:val="24"/>
          <w:szCs w:val="24"/>
        </w:rPr>
        <w:t>Από τη Σχετική στην Απόλυτη – Μάθηση πλοήγησης χρησιμοποιώντας απόλυτες θέσεις.</w:t>
      </w:r>
    </w:p>
    <w:p w14:paraId="4F4B2C46" w14:textId="77777777" w:rsidR="00C031A9" w:rsidRDefault="00000000">
      <w:pPr>
        <w:jc w:val="both"/>
        <w:rPr>
          <w:b/>
          <w:bCs/>
          <w:sz w:val="24"/>
          <w:szCs w:val="24"/>
        </w:rPr>
      </w:pPr>
      <w:r>
        <w:rPr>
          <w:b/>
          <w:bCs/>
          <w:sz w:val="24"/>
          <w:szCs w:val="24"/>
        </w:rPr>
        <w:t>1.2 Ηλικιακή Ομάδα-στόχος</w:t>
      </w:r>
    </w:p>
    <w:p w14:paraId="11EE62A2" w14:textId="77777777" w:rsidR="00C031A9" w:rsidRDefault="00000000">
      <w:pPr>
        <w:jc w:val="both"/>
        <w:rPr>
          <w:sz w:val="24"/>
          <w:szCs w:val="24"/>
        </w:rPr>
      </w:pPr>
      <w:r>
        <w:rPr>
          <w:sz w:val="24"/>
          <w:szCs w:val="24"/>
        </w:rPr>
        <w:t>Από την 10η τάξη έως το Πανεπιστήμιο (15 - 21+ ετών)</w:t>
      </w:r>
    </w:p>
    <w:p w14:paraId="014A953B" w14:textId="77777777" w:rsidR="00C031A9" w:rsidRDefault="00000000">
      <w:pPr>
        <w:jc w:val="both"/>
        <w:rPr>
          <w:sz w:val="24"/>
          <w:szCs w:val="24"/>
        </w:rPr>
      </w:pPr>
      <w:r>
        <w:rPr>
          <w:b/>
          <w:bCs/>
          <w:sz w:val="24"/>
          <w:szCs w:val="24"/>
        </w:rPr>
        <w:t xml:space="preserve">Πρόγραμμα Σπουδών: </w:t>
      </w:r>
      <w:r>
        <w:rPr>
          <w:sz w:val="24"/>
          <w:szCs w:val="24"/>
        </w:rPr>
        <w:t>Λύκειο &amp; Πανεπιστήμιο</w:t>
      </w:r>
    </w:p>
    <w:p w14:paraId="254BAAA3" w14:textId="77777777" w:rsidR="00C031A9" w:rsidRDefault="00000000">
      <w:pPr>
        <w:jc w:val="both"/>
        <w:rPr>
          <w:sz w:val="24"/>
          <w:szCs w:val="24"/>
        </w:rPr>
      </w:pPr>
      <w:r>
        <w:rPr>
          <w:b/>
          <w:bCs/>
          <w:sz w:val="24"/>
          <w:szCs w:val="24"/>
        </w:rPr>
        <w:t xml:space="preserve">Θεματική Ενότητα: </w:t>
      </w:r>
      <w:r>
        <w:rPr>
          <w:sz w:val="24"/>
          <w:szCs w:val="24"/>
        </w:rPr>
        <w:t>Υπολογιστική σκέψη, ρομποτική, συστήματα συντεταγμένων</w:t>
      </w:r>
    </w:p>
    <w:p w14:paraId="62DDFD84" w14:textId="77777777" w:rsidR="00C031A9" w:rsidRDefault="00000000">
      <w:pPr>
        <w:jc w:val="both"/>
        <w:rPr>
          <w:sz w:val="24"/>
          <w:szCs w:val="24"/>
        </w:rPr>
      </w:pPr>
      <w:r>
        <w:rPr>
          <w:b/>
          <w:bCs/>
          <w:sz w:val="24"/>
          <w:szCs w:val="24"/>
        </w:rPr>
        <w:t xml:space="preserve">Θέματα/Υποθέματα: </w:t>
      </w:r>
      <w:r>
        <w:rPr>
          <w:sz w:val="24"/>
          <w:szCs w:val="24"/>
        </w:rPr>
        <w:t>Τοποθέτηση και κίνηση, απόλυτες έναντι σχετικών συντεταγμένων, αλγοριθμική λογική, γεωμετρία στον προγραμματισμό</w:t>
      </w:r>
    </w:p>
    <w:p w14:paraId="79538F2C" w14:textId="77777777" w:rsidR="00C031A9" w:rsidRDefault="00000000">
      <w:pPr>
        <w:jc w:val="both"/>
        <w:rPr>
          <w:b/>
          <w:bCs/>
          <w:sz w:val="24"/>
          <w:szCs w:val="24"/>
        </w:rPr>
      </w:pPr>
      <w:r>
        <w:rPr>
          <w:b/>
          <w:bCs/>
          <w:sz w:val="24"/>
          <w:szCs w:val="24"/>
        </w:rPr>
        <w:t>Αναμενόμενα Μαθησιακά Αποτελέσματα:</w:t>
      </w:r>
    </w:p>
    <w:p w14:paraId="15A887D1" w14:textId="77777777" w:rsidR="00C031A9" w:rsidRDefault="00000000">
      <w:pPr>
        <w:spacing w:before="240" w:after="240"/>
        <w:rPr>
          <w:sz w:val="24"/>
          <w:szCs w:val="24"/>
        </w:rPr>
      </w:pPr>
      <w:r>
        <w:rPr>
          <w:sz w:val="24"/>
          <w:szCs w:val="24"/>
        </w:rPr>
        <w:t>Οι μαθητές θα είναι σε θέση να:</w:t>
      </w:r>
    </w:p>
    <w:p w14:paraId="7D6F2813" w14:textId="352F97A5" w:rsidR="00C031A9" w:rsidRDefault="006A4079">
      <w:pPr>
        <w:numPr>
          <w:ilvl w:val="0"/>
          <w:numId w:val="8"/>
        </w:numPr>
        <w:spacing w:before="240" w:after="0"/>
        <w:rPr>
          <w:sz w:val="24"/>
          <w:szCs w:val="24"/>
        </w:rPr>
      </w:pPr>
      <w:r>
        <w:rPr>
          <w:sz w:val="24"/>
          <w:szCs w:val="24"/>
          <w:lang w:val="el-GR"/>
        </w:rPr>
        <w:t>Δ</w:t>
      </w:r>
      <w:proofErr w:type="spellStart"/>
      <w:r w:rsidR="00000000">
        <w:rPr>
          <w:sz w:val="24"/>
          <w:szCs w:val="24"/>
        </w:rPr>
        <w:t>ιακρίν</w:t>
      </w:r>
      <w:r>
        <w:rPr>
          <w:sz w:val="24"/>
          <w:szCs w:val="24"/>
          <w:lang w:val="el-GR"/>
        </w:rPr>
        <w:t>ουν</w:t>
      </w:r>
      <w:proofErr w:type="spellEnd"/>
      <w:r w:rsidR="00000000">
        <w:rPr>
          <w:sz w:val="24"/>
          <w:szCs w:val="24"/>
        </w:rPr>
        <w:t xml:space="preserve"> μεταξύ σχετικής και απόλυτης τοποθέτησης σε έναν δισδιάστατο χώρο.</w:t>
      </w:r>
    </w:p>
    <w:p w14:paraId="2C616839" w14:textId="0643D8F2" w:rsidR="00C031A9" w:rsidRDefault="00000000">
      <w:pPr>
        <w:numPr>
          <w:ilvl w:val="0"/>
          <w:numId w:val="8"/>
        </w:numPr>
        <w:spacing w:after="0"/>
        <w:rPr>
          <w:sz w:val="24"/>
          <w:szCs w:val="24"/>
        </w:rPr>
      </w:pPr>
      <w:proofErr w:type="spellStart"/>
      <w:r>
        <w:rPr>
          <w:sz w:val="24"/>
          <w:szCs w:val="24"/>
        </w:rPr>
        <w:t>Προγραμματί</w:t>
      </w:r>
      <w:proofErr w:type="spellEnd"/>
      <w:r w:rsidR="006A4079">
        <w:rPr>
          <w:sz w:val="24"/>
          <w:szCs w:val="24"/>
          <w:lang w:val="el-GR"/>
        </w:rPr>
        <w:t>ζουν</w:t>
      </w:r>
      <w:r>
        <w:rPr>
          <w:sz w:val="24"/>
          <w:szCs w:val="24"/>
        </w:rPr>
        <w:t xml:space="preserve"> ένα ρομπότ ώστε να </w:t>
      </w:r>
      <w:proofErr w:type="spellStart"/>
      <w:r>
        <w:rPr>
          <w:sz w:val="24"/>
          <w:szCs w:val="24"/>
        </w:rPr>
        <w:t>πλοηγείται</w:t>
      </w:r>
      <w:proofErr w:type="spellEnd"/>
      <w:r>
        <w:rPr>
          <w:sz w:val="24"/>
          <w:szCs w:val="24"/>
        </w:rPr>
        <w:t xml:space="preserve"> χρησιμοποιώντας τόσο σχετικές κινήσεις όσο και απόλυτες συντεταγμένες.</w:t>
      </w:r>
    </w:p>
    <w:p w14:paraId="2FE82E58" w14:textId="4C1D9CDC" w:rsidR="00C031A9" w:rsidRDefault="00000000">
      <w:pPr>
        <w:numPr>
          <w:ilvl w:val="0"/>
          <w:numId w:val="8"/>
        </w:numPr>
        <w:spacing w:after="0"/>
        <w:rPr>
          <w:sz w:val="24"/>
          <w:szCs w:val="24"/>
        </w:rPr>
      </w:pPr>
      <w:proofErr w:type="spellStart"/>
      <w:r>
        <w:rPr>
          <w:sz w:val="24"/>
          <w:szCs w:val="24"/>
        </w:rPr>
        <w:t>Χρησιμοποι</w:t>
      </w:r>
      <w:r w:rsidR="006A4079">
        <w:rPr>
          <w:sz w:val="24"/>
          <w:szCs w:val="24"/>
          <w:lang w:val="el-GR"/>
        </w:rPr>
        <w:t>ούν</w:t>
      </w:r>
      <w:proofErr w:type="spellEnd"/>
      <w:r>
        <w:rPr>
          <w:sz w:val="24"/>
          <w:szCs w:val="24"/>
        </w:rPr>
        <w:t xml:space="preserve"> ένα οπτικό περιβάλλον προγραμματισμού για να υλοποιήσετε τη λογική τοποθέτησης.</w:t>
      </w:r>
    </w:p>
    <w:p w14:paraId="7946C56D" w14:textId="49030C91" w:rsidR="00C031A9" w:rsidRDefault="00000000">
      <w:pPr>
        <w:numPr>
          <w:ilvl w:val="0"/>
          <w:numId w:val="8"/>
        </w:numPr>
        <w:spacing w:after="0"/>
        <w:rPr>
          <w:sz w:val="24"/>
          <w:szCs w:val="24"/>
        </w:rPr>
      </w:pPr>
      <w:proofErr w:type="spellStart"/>
      <w:r>
        <w:rPr>
          <w:sz w:val="24"/>
          <w:szCs w:val="24"/>
        </w:rPr>
        <w:t>Εφαρμό</w:t>
      </w:r>
      <w:proofErr w:type="spellEnd"/>
      <w:r w:rsidR="006A4079">
        <w:rPr>
          <w:sz w:val="24"/>
          <w:szCs w:val="24"/>
          <w:lang w:val="el-GR"/>
        </w:rPr>
        <w:t>ζουν</w:t>
      </w:r>
      <w:r>
        <w:rPr>
          <w:sz w:val="24"/>
          <w:szCs w:val="24"/>
        </w:rPr>
        <w:t xml:space="preserve"> γεωμετρική και χωρική συλλογιστική για να σχεδιάσετε και να εκτελέσετε ακριβείς κινήσεις ρομπότ.</w:t>
      </w:r>
    </w:p>
    <w:p w14:paraId="2B10D02C" w14:textId="49E06C77" w:rsidR="00C031A9" w:rsidRDefault="00000000">
      <w:pPr>
        <w:numPr>
          <w:ilvl w:val="0"/>
          <w:numId w:val="8"/>
        </w:numPr>
        <w:spacing w:after="0"/>
        <w:rPr>
          <w:sz w:val="24"/>
          <w:szCs w:val="24"/>
        </w:rPr>
      </w:pPr>
      <w:proofErr w:type="spellStart"/>
      <w:r>
        <w:rPr>
          <w:sz w:val="24"/>
          <w:szCs w:val="24"/>
        </w:rPr>
        <w:t>Αναλύ</w:t>
      </w:r>
      <w:r w:rsidR="006A4079">
        <w:rPr>
          <w:sz w:val="24"/>
          <w:szCs w:val="24"/>
          <w:lang w:val="el-GR"/>
        </w:rPr>
        <w:t>ουν</w:t>
      </w:r>
      <w:proofErr w:type="spellEnd"/>
      <w:r>
        <w:rPr>
          <w:sz w:val="24"/>
          <w:szCs w:val="24"/>
        </w:rPr>
        <w:t xml:space="preserve"> και μετατρέψτε οδηγίες κίνησης από ένα σύστημα συντεταγμένων σε ένα άλλο.</w:t>
      </w:r>
    </w:p>
    <w:p w14:paraId="3F0EFF47" w14:textId="1FD50E09" w:rsidR="00C031A9" w:rsidRDefault="00000000">
      <w:pPr>
        <w:numPr>
          <w:ilvl w:val="0"/>
          <w:numId w:val="8"/>
        </w:numPr>
        <w:spacing w:after="240"/>
        <w:rPr>
          <w:sz w:val="24"/>
          <w:szCs w:val="24"/>
        </w:rPr>
      </w:pPr>
      <w:proofErr w:type="spellStart"/>
      <w:r>
        <w:rPr>
          <w:sz w:val="24"/>
          <w:szCs w:val="24"/>
        </w:rPr>
        <w:t>Συνεργ</w:t>
      </w:r>
      <w:r w:rsidR="006A4079">
        <w:rPr>
          <w:sz w:val="24"/>
          <w:szCs w:val="24"/>
          <w:lang w:val="el-GR"/>
        </w:rPr>
        <w:t>άζονται</w:t>
      </w:r>
      <w:proofErr w:type="spellEnd"/>
      <w:r>
        <w:rPr>
          <w:sz w:val="24"/>
          <w:szCs w:val="24"/>
        </w:rPr>
        <w:t xml:space="preserve"> για τη δοκιμή, τον εντοπισμό σφαλμάτων και τη βελτίωση προγραμμάτων πλοήγησης.</w:t>
      </w:r>
    </w:p>
    <w:p w14:paraId="3D6411B9" w14:textId="77777777" w:rsidR="00C031A9" w:rsidRDefault="00000000">
      <w:pPr>
        <w:jc w:val="both"/>
        <w:rPr>
          <w:b/>
          <w:bCs/>
          <w:sz w:val="24"/>
          <w:szCs w:val="24"/>
        </w:rPr>
      </w:pPr>
      <w:r>
        <w:rPr>
          <w:b/>
          <w:bCs/>
          <w:sz w:val="24"/>
          <w:szCs w:val="24"/>
        </w:rPr>
        <w:t>1.3 Εκτιμώμενη διάρκεια</w:t>
      </w:r>
    </w:p>
    <w:p w14:paraId="4308B242" w14:textId="77777777" w:rsidR="00C031A9" w:rsidRDefault="00000000">
      <w:pPr>
        <w:jc w:val="both"/>
        <w:rPr>
          <w:sz w:val="24"/>
          <w:szCs w:val="24"/>
        </w:rPr>
      </w:pPr>
      <w:r>
        <w:rPr>
          <w:sz w:val="24"/>
          <w:szCs w:val="24"/>
        </w:rPr>
        <w:t>45 λεπτά</w:t>
      </w:r>
    </w:p>
    <w:p w14:paraId="3FAB75D4" w14:textId="77777777" w:rsidR="00C031A9" w:rsidRDefault="00C031A9">
      <w:pPr>
        <w:jc w:val="both"/>
        <w:rPr>
          <w:b/>
          <w:bCs/>
          <w:sz w:val="24"/>
          <w:szCs w:val="24"/>
        </w:rPr>
      </w:pPr>
    </w:p>
    <w:p w14:paraId="2FD4166A" w14:textId="77777777" w:rsidR="00C031A9" w:rsidRDefault="00000000">
      <w:pPr>
        <w:jc w:val="both"/>
        <w:rPr>
          <w:b/>
          <w:bCs/>
          <w:sz w:val="24"/>
          <w:szCs w:val="24"/>
        </w:rPr>
      </w:pPr>
      <w:r>
        <w:rPr>
          <w:b/>
          <w:bCs/>
          <w:sz w:val="24"/>
          <w:szCs w:val="24"/>
        </w:rPr>
        <w:t>1.4 Εμπλεκόμενες Θεματικές Περιοχές</w:t>
      </w:r>
    </w:p>
    <w:p w14:paraId="766CB686" w14:textId="77777777" w:rsidR="00C031A9" w:rsidRDefault="00000000">
      <w:pPr>
        <w:jc w:val="both"/>
        <w:rPr>
          <w:sz w:val="24"/>
          <w:szCs w:val="24"/>
        </w:rPr>
      </w:pPr>
      <w:r>
        <w:rPr>
          <w:sz w:val="24"/>
          <w:szCs w:val="24"/>
        </w:rPr>
        <w:t>Επιστήμη Υπολογιστών, Μαθηματικά, Τεχνολογία, Ρομποτική</w:t>
      </w:r>
    </w:p>
    <w:p w14:paraId="43A32099" w14:textId="77777777" w:rsidR="00C031A9" w:rsidRDefault="00C031A9">
      <w:pPr>
        <w:jc w:val="both"/>
        <w:rPr>
          <w:b/>
          <w:bCs/>
          <w:sz w:val="24"/>
          <w:szCs w:val="24"/>
        </w:rPr>
      </w:pPr>
    </w:p>
    <w:p w14:paraId="64267967" w14:textId="77777777" w:rsidR="00C031A9" w:rsidRDefault="00000000">
      <w:pPr>
        <w:jc w:val="both"/>
        <w:rPr>
          <w:b/>
          <w:bCs/>
          <w:sz w:val="24"/>
          <w:szCs w:val="24"/>
        </w:rPr>
      </w:pPr>
      <w:r>
        <w:rPr>
          <w:b/>
          <w:bCs/>
          <w:sz w:val="24"/>
          <w:szCs w:val="24"/>
        </w:rPr>
        <w:t xml:space="preserve">1.5 </w:t>
      </w:r>
      <w:proofErr w:type="spellStart"/>
      <w:r>
        <w:rPr>
          <w:b/>
          <w:bCs/>
          <w:sz w:val="24"/>
          <w:szCs w:val="24"/>
        </w:rPr>
        <w:t>Προαπαιτούμενες</w:t>
      </w:r>
      <w:proofErr w:type="spellEnd"/>
      <w:r>
        <w:rPr>
          <w:b/>
          <w:bCs/>
          <w:sz w:val="24"/>
          <w:szCs w:val="24"/>
        </w:rPr>
        <w:t xml:space="preserve"> γνώσεις</w:t>
      </w:r>
    </w:p>
    <w:p w14:paraId="330C4CDE" w14:textId="0420458D" w:rsidR="00C031A9" w:rsidRDefault="00000000">
      <w:pPr>
        <w:spacing w:before="240" w:after="240"/>
        <w:rPr>
          <w:sz w:val="24"/>
          <w:szCs w:val="24"/>
        </w:rPr>
      </w:pPr>
      <w:r>
        <w:rPr>
          <w:sz w:val="24"/>
          <w:szCs w:val="24"/>
        </w:rPr>
        <w:t>Οι μαθητές θα πρέπει</w:t>
      </w:r>
      <w:r w:rsidR="006A4079">
        <w:rPr>
          <w:sz w:val="24"/>
          <w:szCs w:val="24"/>
          <w:lang w:val="el-GR"/>
        </w:rPr>
        <w:t xml:space="preserve"> να</w:t>
      </w:r>
      <w:r>
        <w:rPr>
          <w:sz w:val="24"/>
          <w:szCs w:val="24"/>
        </w:rPr>
        <w:t>:</w:t>
      </w:r>
    </w:p>
    <w:p w14:paraId="79EDC26D" w14:textId="58991E31" w:rsidR="00C031A9" w:rsidRDefault="006A4079">
      <w:pPr>
        <w:numPr>
          <w:ilvl w:val="0"/>
          <w:numId w:val="10"/>
        </w:numPr>
        <w:spacing w:before="240" w:after="0"/>
        <w:rPr>
          <w:sz w:val="24"/>
          <w:szCs w:val="24"/>
        </w:rPr>
      </w:pPr>
      <w:r>
        <w:rPr>
          <w:sz w:val="24"/>
          <w:szCs w:val="24"/>
          <w:lang w:val="el-GR"/>
        </w:rPr>
        <w:t>Είναι</w:t>
      </w:r>
      <w:r w:rsidR="00000000">
        <w:rPr>
          <w:sz w:val="24"/>
          <w:szCs w:val="24"/>
        </w:rPr>
        <w:t xml:space="preserve"> εξοικειωμένοι με τη χρήση ενός οπτικού περιβάλλοντος προγραμματισμού.</w:t>
      </w:r>
    </w:p>
    <w:p w14:paraId="3148D160" w14:textId="14A27CC8" w:rsidR="00C031A9" w:rsidRDefault="00000000">
      <w:pPr>
        <w:numPr>
          <w:ilvl w:val="0"/>
          <w:numId w:val="10"/>
        </w:numPr>
        <w:spacing w:after="0"/>
        <w:rPr>
          <w:sz w:val="24"/>
          <w:szCs w:val="24"/>
        </w:rPr>
      </w:pPr>
      <w:proofErr w:type="spellStart"/>
      <w:r>
        <w:rPr>
          <w:sz w:val="24"/>
          <w:szCs w:val="24"/>
        </w:rPr>
        <w:t>Κατανο</w:t>
      </w:r>
      <w:r w:rsidR="006A4079">
        <w:rPr>
          <w:sz w:val="24"/>
          <w:szCs w:val="24"/>
          <w:lang w:val="el-GR"/>
        </w:rPr>
        <w:t>ούν</w:t>
      </w:r>
      <w:proofErr w:type="spellEnd"/>
      <w:r>
        <w:rPr>
          <w:sz w:val="24"/>
          <w:szCs w:val="24"/>
        </w:rPr>
        <w:t xml:space="preserve"> βασικές κινήσεις του ρομπότ, όπως η κίνηση προς τα εμπρός και η στροφή.</w:t>
      </w:r>
    </w:p>
    <w:p w14:paraId="51951A6E" w14:textId="3CC9A247" w:rsidR="00C031A9" w:rsidRDefault="00000000">
      <w:pPr>
        <w:numPr>
          <w:ilvl w:val="0"/>
          <w:numId w:val="10"/>
        </w:numPr>
        <w:spacing w:after="0"/>
        <w:rPr>
          <w:sz w:val="24"/>
          <w:szCs w:val="24"/>
        </w:rPr>
      </w:pPr>
      <w:proofErr w:type="spellStart"/>
      <w:r>
        <w:rPr>
          <w:sz w:val="24"/>
          <w:szCs w:val="24"/>
        </w:rPr>
        <w:t>Κατανο</w:t>
      </w:r>
      <w:r w:rsidR="006A4079">
        <w:rPr>
          <w:sz w:val="24"/>
          <w:szCs w:val="24"/>
          <w:lang w:val="el-GR"/>
        </w:rPr>
        <w:t>ούν</w:t>
      </w:r>
      <w:proofErr w:type="spellEnd"/>
      <w:r>
        <w:rPr>
          <w:sz w:val="24"/>
          <w:szCs w:val="24"/>
        </w:rPr>
        <w:t xml:space="preserve"> τα βασικά των συστημάτων συντεταγμένων (θέσεις x, y σε ένα πλέγμα).</w:t>
      </w:r>
    </w:p>
    <w:p w14:paraId="6023BD88" w14:textId="2B4CB333" w:rsidR="00C031A9" w:rsidRDefault="006A4079">
      <w:pPr>
        <w:numPr>
          <w:ilvl w:val="0"/>
          <w:numId w:val="10"/>
        </w:numPr>
        <w:spacing w:after="0"/>
        <w:rPr>
          <w:sz w:val="24"/>
          <w:szCs w:val="24"/>
        </w:rPr>
      </w:pPr>
      <w:r>
        <w:rPr>
          <w:sz w:val="24"/>
          <w:szCs w:val="24"/>
          <w:lang w:val="el-GR"/>
        </w:rPr>
        <w:t>Έ</w:t>
      </w:r>
      <w:proofErr w:type="spellStart"/>
      <w:r w:rsidR="00000000">
        <w:rPr>
          <w:sz w:val="24"/>
          <w:szCs w:val="24"/>
        </w:rPr>
        <w:t>χουν</w:t>
      </w:r>
      <w:proofErr w:type="spellEnd"/>
      <w:r w:rsidR="00000000">
        <w:rPr>
          <w:sz w:val="24"/>
          <w:szCs w:val="24"/>
        </w:rPr>
        <w:t xml:space="preserve"> προηγούμενη γνώση στοιχειώδους τριγωνομετρίας:</w:t>
      </w:r>
    </w:p>
    <w:p w14:paraId="562B06DC" w14:textId="77777777" w:rsidR="00C031A9" w:rsidRDefault="00000000">
      <w:pPr>
        <w:numPr>
          <w:ilvl w:val="1"/>
          <w:numId w:val="10"/>
        </w:numPr>
        <w:spacing w:after="0"/>
        <w:rPr>
          <w:sz w:val="24"/>
          <w:szCs w:val="24"/>
        </w:rPr>
      </w:pPr>
      <w:r>
        <w:rPr>
          <w:sz w:val="24"/>
          <w:szCs w:val="24"/>
        </w:rPr>
        <w:t>Σχέσεις ορθογωνίου τριγώνου</w:t>
      </w:r>
    </w:p>
    <w:p w14:paraId="4BB31ACF" w14:textId="77777777" w:rsidR="00C031A9" w:rsidRDefault="00000000">
      <w:pPr>
        <w:numPr>
          <w:ilvl w:val="1"/>
          <w:numId w:val="10"/>
        </w:numPr>
        <w:spacing w:after="0"/>
        <w:rPr>
          <w:sz w:val="24"/>
          <w:szCs w:val="24"/>
        </w:rPr>
      </w:pPr>
      <w:r>
        <w:rPr>
          <w:sz w:val="24"/>
          <w:szCs w:val="24"/>
        </w:rPr>
        <w:t>Χρήση ημιτόνου, συνημίτονου και εφαπτομένης</w:t>
      </w:r>
    </w:p>
    <w:p w14:paraId="31185ED4" w14:textId="77777777" w:rsidR="00C031A9" w:rsidRDefault="00000000">
      <w:pPr>
        <w:numPr>
          <w:ilvl w:val="1"/>
          <w:numId w:val="10"/>
        </w:numPr>
        <w:spacing w:after="240"/>
        <w:rPr>
          <w:sz w:val="24"/>
          <w:szCs w:val="24"/>
        </w:rPr>
      </w:pPr>
      <w:r>
        <w:rPr>
          <w:sz w:val="24"/>
          <w:szCs w:val="24"/>
        </w:rPr>
        <w:t>Υπολογισμός γωνιών χρησιμοποιώντας αντίστροφες τριγωνομετρικές συναρτήσεις (π.χ., τόξο εφαπτομένης)</w:t>
      </w:r>
    </w:p>
    <w:p w14:paraId="0EFAA683" w14:textId="77777777" w:rsidR="00C031A9" w:rsidRDefault="00000000">
      <w:pPr>
        <w:jc w:val="both"/>
        <w:rPr>
          <w:b/>
          <w:bCs/>
          <w:sz w:val="24"/>
          <w:szCs w:val="24"/>
        </w:rPr>
      </w:pPr>
      <w:r>
        <w:rPr>
          <w:b/>
          <w:bCs/>
          <w:sz w:val="24"/>
          <w:szCs w:val="24"/>
        </w:rPr>
        <w:t>1.6 Σκοπός του Σεναρίου</w:t>
      </w:r>
    </w:p>
    <w:p w14:paraId="40D2AB9C" w14:textId="77777777" w:rsidR="00C031A9" w:rsidRDefault="00000000">
      <w:pPr>
        <w:pBdr>
          <w:top w:val="nil"/>
          <w:left w:val="nil"/>
          <w:bottom w:val="nil"/>
          <w:right w:val="nil"/>
          <w:between w:val="nil"/>
        </w:pBdr>
        <w:spacing w:after="0"/>
        <w:jc w:val="both"/>
        <w:rPr>
          <w:color w:val="000000"/>
          <w:sz w:val="24"/>
          <w:szCs w:val="24"/>
        </w:rPr>
      </w:pPr>
      <w:r>
        <w:rPr>
          <w:sz w:val="24"/>
          <w:szCs w:val="24"/>
        </w:rPr>
        <w:t>Να βοηθήσει τους μαθητές να κατανοήσουν και να εφαρμόσουν τις έννοιες της σχετικής και απόλυτης τοποθέτησης μέσω εργασιών προγραμματισμού και πλοήγησης ρομπότ.</w:t>
      </w:r>
    </w:p>
    <w:p w14:paraId="6D0E461A" w14:textId="77777777" w:rsidR="00C031A9" w:rsidRDefault="00C031A9">
      <w:pPr>
        <w:pBdr>
          <w:top w:val="nil"/>
          <w:left w:val="nil"/>
          <w:bottom w:val="nil"/>
          <w:right w:val="nil"/>
          <w:between w:val="nil"/>
        </w:pBdr>
        <w:ind w:left="720"/>
        <w:jc w:val="both"/>
        <w:rPr>
          <w:color w:val="000000"/>
          <w:sz w:val="24"/>
          <w:szCs w:val="24"/>
        </w:rPr>
      </w:pPr>
    </w:p>
    <w:p w14:paraId="57A449C2" w14:textId="77777777" w:rsidR="00C031A9" w:rsidRDefault="00000000">
      <w:pPr>
        <w:jc w:val="both"/>
        <w:rPr>
          <w:b/>
          <w:bCs/>
          <w:sz w:val="24"/>
          <w:szCs w:val="24"/>
        </w:rPr>
      </w:pPr>
      <w:r>
        <w:rPr>
          <w:b/>
          <w:bCs/>
          <w:sz w:val="24"/>
          <w:szCs w:val="24"/>
        </w:rPr>
        <w:t>1.6.1 Μαθησιακοί Στόχοι/Αποτελέσματα</w:t>
      </w:r>
    </w:p>
    <w:p w14:paraId="54AE6A1F" w14:textId="77777777" w:rsidR="00C031A9" w:rsidRDefault="00000000">
      <w:pPr>
        <w:spacing w:before="240" w:after="240"/>
        <w:jc w:val="both"/>
        <w:rPr>
          <w:sz w:val="24"/>
          <w:szCs w:val="24"/>
        </w:rPr>
      </w:pPr>
      <w:r>
        <w:rPr>
          <w:sz w:val="24"/>
          <w:szCs w:val="24"/>
        </w:rPr>
        <w:t>Οι μαθητές θα:</w:t>
      </w:r>
    </w:p>
    <w:p w14:paraId="422A0E83" w14:textId="6BFFC74A" w:rsidR="00C031A9" w:rsidRDefault="00000000">
      <w:pPr>
        <w:numPr>
          <w:ilvl w:val="0"/>
          <w:numId w:val="1"/>
        </w:numPr>
        <w:spacing w:after="0"/>
        <w:rPr>
          <w:sz w:val="24"/>
          <w:szCs w:val="24"/>
        </w:rPr>
      </w:pPr>
      <w:r>
        <w:rPr>
          <w:sz w:val="24"/>
          <w:szCs w:val="24"/>
        </w:rPr>
        <w:t>Χειρ</w:t>
      </w:r>
      <w:proofErr w:type="spellStart"/>
      <w:r w:rsidR="006A4079">
        <w:rPr>
          <w:sz w:val="24"/>
          <w:szCs w:val="24"/>
          <w:lang w:val="el-GR"/>
        </w:rPr>
        <w:t>ίζονται</w:t>
      </w:r>
      <w:proofErr w:type="spellEnd"/>
      <w:r>
        <w:rPr>
          <w:sz w:val="24"/>
          <w:szCs w:val="24"/>
        </w:rPr>
        <w:t xml:space="preserve"> το περιβάλλον προγραμματισμού </w:t>
      </w:r>
      <w:proofErr w:type="spellStart"/>
      <w:r>
        <w:rPr>
          <w:sz w:val="24"/>
          <w:szCs w:val="24"/>
        </w:rPr>
        <w:t>FOSSBot</w:t>
      </w:r>
      <w:proofErr w:type="spellEnd"/>
      <w:r>
        <w:rPr>
          <w:sz w:val="24"/>
          <w:szCs w:val="24"/>
        </w:rPr>
        <w:t>.</w:t>
      </w:r>
    </w:p>
    <w:p w14:paraId="627B9CF7" w14:textId="34DE181D" w:rsidR="00C031A9" w:rsidRDefault="006A4079">
      <w:pPr>
        <w:numPr>
          <w:ilvl w:val="0"/>
          <w:numId w:val="1"/>
        </w:numPr>
        <w:spacing w:after="0"/>
        <w:rPr>
          <w:sz w:val="24"/>
          <w:szCs w:val="24"/>
        </w:rPr>
      </w:pPr>
      <w:r>
        <w:rPr>
          <w:sz w:val="24"/>
          <w:szCs w:val="24"/>
          <w:lang w:val="el-GR"/>
        </w:rPr>
        <w:t>Δ</w:t>
      </w:r>
      <w:proofErr w:type="spellStart"/>
      <w:r w:rsidR="00000000">
        <w:rPr>
          <w:sz w:val="24"/>
          <w:szCs w:val="24"/>
        </w:rPr>
        <w:t>ιακρίν</w:t>
      </w:r>
      <w:r>
        <w:rPr>
          <w:sz w:val="24"/>
          <w:szCs w:val="24"/>
          <w:lang w:val="el-GR"/>
        </w:rPr>
        <w:t>ουν</w:t>
      </w:r>
      <w:proofErr w:type="spellEnd"/>
      <w:r w:rsidR="00000000">
        <w:rPr>
          <w:sz w:val="24"/>
          <w:szCs w:val="24"/>
        </w:rPr>
        <w:t xml:space="preserve"> μεταξύ σχετικών και απόλυτων συντεταγμένων σε έναν δισδιάστατο χώρο.</w:t>
      </w:r>
    </w:p>
    <w:p w14:paraId="3B41A6B8" w14:textId="4DD0EDD0" w:rsidR="00C031A9" w:rsidRDefault="00000000">
      <w:pPr>
        <w:numPr>
          <w:ilvl w:val="0"/>
          <w:numId w:val="1"/>
        </w:numPr>
        <w:spacing w:after="0"/>
        <w:rPr>
          <w:sz w:val="24"/>
          <w:szCs w:val="24"/>
        </w:rPr>
      </w:pPr>
      <w:proofErr w:type="spellStart"/>
      <w:r>
        <w:rPr>
          <w:sz w:val="24"/>
          <w:szCs w:val="24"/>
        </w:rPr>
        <w:t>Προγραμματί</w:t>
      </w:r>
      <w:proofErr w:type="spellEnd"/>
      <w:r w:rsidR="006A4079">
        <w:rPr>
          <w:sz w:val="24"/>
          <w:szCs w:val="24"/>
          <w:lang w:val="el-GR"/>
        </w:rPr>
        <w:t>ζουν</w:t>
      </w:r>
      <w:r>
        <w:rPr>
          <w:sz w:val="24"/>
          <w:szCs w:val="24"/>
        </w:rPr>
        <w:t xml:space="preserve"> το ρομπότ να κινείται σε συγκεκριμένα σημεία χρησιμοποιώντας τόσο σχετικές μετατοπίσεις όσο και απόλυτη τοποθέτηση.</w:t>
      </w:r>
    </w:p>
    <w:p w14:paraId="60A5A567" w14:textId="38F7DD68" w:rsidR="00C031A9" w:rsidRDefault="00000000">
      <w:pPr>
        <w:numPr>
          <w:ilvl w:val="0"/>
          <w:numId w:val="1"/>
        </w:numPr>
        <w:spacing w:after="0"/>
        <w:rPr>
          <w:sz w:val="24"/>
          <w:szCs w:val="24"/>
        </w:rPr>
      </w:pPr>
      <w:proofErr w:type="spellStart"/>
      <w:r>
        <w:rPr>
          <w:sz w:val="24"/>
          <w:szCs w:val="24"/>
        </w:rPr>
        <w:t>Χρησιμοποι</w:t>
      </w:r>
      <w:r w:rsidR="006A4079">
        <w:rPr>
          <w:sz w:val="24"/>
          <w:szCs w:val="24"/>
          <w:lang w:val="el-GR"/>
        </w:rPr>
        <w:t>ούν</w:t>
      </w:r>
      <w:proofErr w:type="spellEnd"/>
      <w:r>
        <w:rPr>
          <w:sz w:val="24"/>
          <w:szCs w:val="24"/>
        </w:rPr>
        <w:t xml:space="preserve"> τριγωνομετρικές συναρτήσεις για να υπολογίσετε κατευθύνσεις και γωνίες μεταξύ σημείων.</w:t>
      </w:r>
    </w:p>
    <w:p w14:paraId="4DC741F9" w14:textId="5FB3F2F4" w:rsidR="00C031A9" w:rsidRDefault="00000000">
      <w:pPr>
        <w:numPr>
          <w:ilvl w:val="0"/>
          <w:numId w:val="1"/>
        </w:numPr>
        <w:spacing w:after="0"/>
        <w:rPr>
          <w:sz w:val="24"/>
          <w:szCs w:val="24"/>
        </w:rPr>
      </w:pPr>
      <w:proofErr w:type="spellStart"/>
      <w:r>
        <w:rPr>
          <w:sz w:val="24"/>
          <w:szCs w:val="24"/>
        </w:rPr>
        <w:t>Μεταφρά</w:t>
      </w:r>
      <w:proofErr w:type="spellEnd"/>
      <w:r w:rsidR="006A4079">
        <w:rPr>
          <w:sz w:val="24"/>
          <w:szCs w:val="24"/>
          <w:lang w:val="el-GR"/>
        </w:rPr>
        <w:t>ζουν</w:t>
      </w:r>
      <w:r>
        <w:rPr>
          <w:sz w:val="24"/>
          <w:szCs w:val="24"/>
        </w:rPr>
        <w:t xml:space="preserve"> χωρικά προβλήματα σε αλγοριθμικές λύσεις.</w:t>
      </w:r>
    </w:p>
    <w:p w14:paraId="703ADA53" w14:textId="3D5A863E" w:rsidR="00C031A9" w:rsidRDefault="00000000">
      <w:pPr>
        <w:numPr>
          <w:ilvl w:val="0"/>
          <w:numId w:val="1"/>
        </w:numPr>
        <w:spacing w:after="240"/>
        <w:rPr>
          <w:sz w:val="24"/>
          <w:szCs w:val="24"/>
        </w:rPr>
      </w:pPr>
      <w:proofErr w:type="spellStart"/>
      <w:r>
        <w:rPr>
          <w:sz w:val="24"/>
          <w:szCs w:val="24"/>
        </w:rPr>
        <w:t>Συνεργ</w:t>
      </w:r>
      <w:r w:rsidR="006A4079">
        <w:rPr>
          <w:sz w:val="24"/>
          <w:szCs w:val="24"/>
          <w:lang w:val="el-GR"/>
        </w:rPr>
        <w:t>άζονται</w:t>
      </w:r>
      <w:proofErr w:type="spellEnd"/>
      <w:r>
        <w:rPr>
          <w:sz w:val="24"/>
          <w:szCs w:val="24"/>
        </w:rPr>
        <w:t xml:space="preserve"> για τη δοκιμή, τον εντοπισμό σφαλμάτων και τη βελτίωση των προγραμμάτων πλοήγησης.</w:t>
      </w:r>
    </w:p>
    <w:p w14:paraId="1CD69F6F" w14:textId="77777777" w:rsidR="00C031A9" w:rsidRDefault="00000000">
      <w:pPr>
        <w:jc w:val="both"/>
        <w:rPr>
          <w:b/>
          <w:bCs/>
          <w:sz w:val="24"/>
          <w:szCs w:val="24"/>
        </w:rPr>
      </w:pPr>
      <w:r>
        <w:rPr>
          <w:b/>
          <w:bCs/>
          <w:sz w:val="24"/>
          <w:szCs w:val="24"/>
        </w:rPr>
        <w:t>1.6.2 Διδακτικοί Στόχοι</w:t>
      </w:r>
    </w:p>
    <w:p w14:paraId="70AF33C6" w14:textId="2DBD59FA" w:rsidR="00C031A9" w:rsidRDefault="00000000">
      <w:pPr>
        <w:spacing w:before="240" w:after="240"/>
        <w:jc w:val="both"/>
        <w:rPr>
          <w:sz w:val="24"/>
          <w:szCs w:val="24"/>
        </w:rPr>
      </w:pPr>
      <w:r>
        <w:rPr>
          <w:sz w:val="24"/>
          <w:szCs w:val="24"/>
        </w:rPr>
        <w:t>Ο εκπαιδευτικός στοχεύει</w:t>
      </w:r>
      <w:r w:rsidR="006A4079">
        <w:rPr>
          <w:sz w:val="24"/>
          <w:szCs w:val="24"/>
          <w:lang w:val="el-GR"/>
        </w:rPr>
        <w:t xml:space="preserve"> να</w:t>
      </w:r>
      <w:r>
        <w:rPr>
          <w:sz w:val="24"/>
          <w:szCs w:val="24"/>
        </w:rPr>
        <w:t>:</w:t>
      </w:r>
    </w:p>
    <w:p w14:paraId="0C621397" w14:textId="0A2E7491" w:rsidR="00C031A9" w:rsidRDefault="006A4079">
      <w:pPr>
        <w:numPr>
          <w:ilvl w:val="0"/>
          <w:numId w:val="4"/>
        </w:numPr>
        <w:spacing w:after="0"/>
        <w:rPr>
          <w:sz w:val="24"/>
          <w:szCs w:val="24"/>
        </w:rPr>
      </w:pPr>
      <w:r>
        <w:rPr>
          <w:sz w:val="24"/>
          <w:szCs w:val="24"/>
          <w:lang w:val="el-GR"/>
        </w:rPr>
        <w:lastRenderedPageBreak/>
        <w:t>Α</w:t>
      </w:r>
      <w:proofErr w:type="spellStart"/>
      <w:r w:rsidR="00000000">
        <w:rPr>
          <w:sz w:val="24"/>
          <w:szCs w:val="24"/>
        </w:rPr>
        <w:t>ναπτύξουν</w:t>
      </w:r>
      <w:proofErr w:type="spellEnd"/>
      <w:r w:rsidR="00000000">
        <w:rPr>
          <w:sz w:val="24"/>
          <w:szCs w:val="24"/>
        </w:rPr>
        <w:t xml:space="preserve"> οι μαθητές τη χωρική συλλογιστική και την ευχέρεια στο σύστημα συντεταγμένων.</w:t>
      </w:r>
    </w:p>
    <w:p w14:paraId="2996479F" w14:textId="352B9F50" w:rsidR="00C031A9" w:rsidRDefault="00000000">
      <w:pPr>
        <w:numPr>
          <w:ilvl w:val="0"/>
          <w:numId w:val="4"/>
        </w:numPr>
        <w:spacing w:after="0"/>
        <w:rPr>
          <w:sz w:val="24"/>
          <w:szCs w:val="24"/>
        </w:rPr>
      </w:pPr>
      <w:r>
        <w:rPr>
          <w:sz w:val="24"/>
          <w:szCs w:val="24"/>
        </w:rPr>
        <w:t>Εν</w:t>
      </w:r>
      <w:r w:rsidR="006A4079">
        <w:rPr>
          <w:sz w:val="24"/>
          <w:szCs w:val="24"/>
          <w:lang w:val="el-GR"/>
        </w:rPr>
        <w:t>ισχύσει</w:t>
      </w:r>
      <w:r>
        <w:rPr>
          <w:sz w:val="24"/>
          <w:szCs w:val="24"/>
        </w:rPr>
        <w:t xml:space="preserve"> της σύνδεση μεταξύ της μαθηματικής θεωρίας και της φυσικής εφαρμογής.</w:t>
      </w:r>
    </w:p>
    <w:p w14:paraId="05466858" w14:textId="53C8825E" w:rsidR="00C031A9" w:rsidRDefault="00000000">
      <w:pPr>
        <w:numPr>
          <w:ilvl w:val="0"/>
          <w:numId w:val="4"/>
        </w:numPr>
        <w:spacing w:after="0"/>
        <w:rPr>
          <w:sz w:val="24"/>
          <w:szCs w:val="24"/>
        </w:rPr>
      </w:pPr>
      <w:proofErr w:type="spellStart"/>
      <w:r>
        <w:rPr>
          <w:sz w:val="24"/>
          <w:szCs w:val="24"/>
        </w:rPr>
        <w:t>Εισ</w:t>
      </w:r>
      <w:proofErr w:type="spellEnd"/>
      <w:r w:rsidR="006A4079">
        <w:rPr>
          <w:sz w:val="24"/>
          <w:szCs w:val="24"/>
          <w:lang w:val="el-GR"/>
        </w:rPr>
        <w:t>άγει</w:t>
      </w:r>
      <w:r>
        <w:rPr>
          <w:sz w:val="24"/>
          <w:szCs w:val="24"/>
        </w:rPr>
        <w:t xml:space="preserve"> </w:t>
      </w:r>
      <w:proofErr w:type="spellStart"/>
      <w:r>
        <w:rPr>
          <w:sz w:val="24"/>
          <w:szCs w:val="24"/>
        </w:rPr>
        <w:t>βασικ</w:t>
      </w:r>
      <w:r w:rsidR="006A4079">
        <w:rPr>
          <w:sz w:val="24"/>
          <w:szCs w:val="24"/>
          <w:lang w:val="el-GR"/>
        </w:rPr>
        <w:t>ές</w:t>
      </w:r>
      <w:proofErr w:type="spellEnd"/>
      <w:r>
        <w:rPr>
          <w:sz w:val="24"/>
          <w:szCs w:val="24"/>
        </w:rPr>
        <w:t xml:space="preserve"> </w:t>
      </w:r>
      <w:proofErr w:type="spellStart"/>
      <w:r>
        <w:rPr>
          <w:sz w:val="24"/>
          <w:szCs w:val="24"/>
        </w:rPr>
        <w:t>τριγωνομετρικ</w:t>
      </w:r>
      <w:r w:rsidR="006A4079">
        <w:rPr>
          <w:sz w:val="24"/>
          <w:szCs w:val="24"/>
          <w:lang w:val="el-GR"/>
        </w:rPr>
        <w:t>ές</w:t>
      </w:r>
      <w:proofErr w:type="spellEnd"/>
      <w:r>
        <w:rPr>
          <w:sz w:val="24"/>
          <w:szCs w:val="24"/>
        </w:rPr>
        <w:t xml:space="preserve"> </w:t>
      </w:r>
      <w:proofErr w:type="spellStart"/>
      <w:r>
        <w:rPr>
          <w:sz w:val="24"/>
          <w:szCs w:val="24"/>
        </w:rPr>
        <w:t>εφαρμογ</w:t>
      </w:r>
      <w:r w:rsidR="006A4079">
        <w:rPr>
          <w:sz w:val="24"/>
          <w:szCs w:val="24"/>
          <w:lang w:val="el-GR"/>
        </w:rPr>
        <w:t>ές</w:t>
      </w:r>
      <w:proofErr w:type="spellEnd"/>
      <w:r>
        <w:rPr>
          <w:sz w:val="24"/>
          <w:szCs w:val="24"/>
        </w:rPr>
        <w:t xml:space="preserve"> στη ρομποτική.</w:t>
      </w:r>
    </w:p>
    <w:p w14:paraId="791DB9AD" w14:textId="4E447500" w:rsidR="00C031A9" w:rsidRDefault="00000000">
      <w:pPr>
        <w:numPr>
          <w:ilvl w:val="0"/>
          <w:numId w:val="4"/>
        </w:numPr>
        <w:spacing w:after="0"/>
        <w:rPr>
          <w:sz w:val="24"/>
          <w:szCs w:val="24"/>
        </w:rPr>
      </w:pPr>
      <w:proofErr w:type="spellStart"/>
      <w:r>
        <w:rPr>
          <w:sz w:val="24"/>
          <w:szCs w:val="24"/>
        </w:rPr>
        <w:t>Ενθαρρύνε</w:t>
      </w:r>
      <w:proofErr w:type="spellEnd"/>
      <w:r w:rsidR="006A4079">
        <w:rPr>
          <w:sz w:val="24"/>
          <w:szCs w:val="24"/>
          <w:lang w:val="el-GR"/>
        </w:rPr>
        <w:t>ι</w:t>
      </w:r>
      <w:r>
        <w:rPr>
          <w:sz w:val="24"/>
          <w:szCs w:val="24"/>
        </w:rPr>
        <w:t xml:space="preserve"> την επίλυση προβλημάτων μέσω σχεδιασμού βήμα προς βήμα και υπολογισμού γωνιών.</w:t>
      </w:r>
    </w:p>
    <w:p w14:paraId="04692D85" w14:textId="301FEAFB" w:rsidR="00C031A9" w:rsidRDefault="00000000">
      <w:pPr>
        <w:numPr>
          <w:ilvl w:val="0"/>
          <w:numId w:val="4"/>
        </w:numPr>
        <w:spacing w:after="240"/>
        <w:rPr>
          <w:sz w:val="24"/>
          <w:szCs w:val="24"/>
        </w:rPr>
      </w:pPr>
      <w:proofErr w:type="spellStart"/>
      <w:r>
        <w:rPr>
          <w:sz w:val="24"/>
          <w:szCs w:val="24"/>
        </w:rPr>
        <w:t>Ενθαρρύνε</w:t>
      </w:r>
      <w:proofErr w:type="spellEnd"/>
      <w:r w:rsidR="006A4079">
        <w:rPr>
          <w:sz w:val="24"/>
          <w:szCs w:val="24"/>
          <w:lang w:val="el-GR"/>
        </w:rPr>
        <w:t>ι</w:t>
      </w:r>
      <w:r>
        <w:rPr>
          <w:sz w:val="24"/>
          <w:szCs w:val="24"/>
        </w:rPr>
        <w:t xml:space="preserve"> την ομαδική εργασία και τις επαναληπτικές δοκιμές για να βελτιώσετε την ακρίβεια του ρομπότ.</w:t>
      </w:r>
    </w:p>
    <w:p w14:paraId="5203EA9B" w14:textId="77777777" w:rsidR="00C031A9" w:rsidRDefault="00C031A9">
      <w:pPr>
        <w:spacing w:after="240"/>
        <w:rPr>
          <w:sz w:val="24"/>
          <w:szCs w:val="24"/>
        </w:rPr>
      </w:pPr>
    </w:p>
    <w:p w14:paraId="7B4C2B59" w14:textId="77777777" w:rsidR="00C031A9" w:rsidRDefault="00C031A9">
      <w:pPr>
        <w:jc w:val="both"/>
        <w:rPr>
          <w:sz w:val="24"/>
          <w:szCs w:val="24"/>
        </w:rPr>
      </w:pPr>
    </w:p>
    <w:p w14:paraId="3427FCE1" w14:textId="77777777" w:rsidR="00C031A9" w:rsidRDefault="00000000">
      <w:pPr>
        <w:jc w:val="both"/>
        <w:rPr>
          <w:b/>
          <w:bCs/>
          <w:sz w:val="24"/>
          <w:szCs w:val="24"/>
        </w:rPr>
      </w:pPr>
      <w:r>
        <w:rPr>
          <w:b/>
          <w:bCs/>
          <w:sz w:val="24"/>
          <w:szCs w:val="24"/>
        </w:rPr>
        <w:t>2. ΑΝΑΠΤΥΞΗ ΣΧΕΔΙΟΥ ΜΑΘΗΜΑΤΟΣ</w:t>
      </w:r>
    </w:p>
    <w:p w14:paraId="7D1D0DD7" w14:textId="77777777" w:rsidR="00C031A9" w:rsidRDefault="00000000">
      <w:pPr>
        <w:jc w:val="both"/>
        <w:rPr>
          <w:b/>
          <w:bCs/>
          <w:sz w:val="24"/>
          <w:szCs w:val="24"/>
        </w:rPr>
      </w:pPr>
      <w:r>
        <w:rPr>
          <w:b/>
          <w:bCs/>
          <w:sz w:val="24"/>
          <w:szCs w:val="24"/>
        </w:rPr>
        <w:t>2.1 Περιγραφή Διδακτικών και Μαθησιακών Δραστηριοτήτων</w:t>
      </w:r>
    </w:p>
    <w:p w14:paraId="5EA8E398" w14:textId="77777777" w:rsidR="00C031A9" w:rsidRDefault="00000000">
      <w:pPr>
        <w:jc w:val="both"/>
        <w:rPr>
          <w:sz w:val="24"/>
          <w:szCs w:val="24"/>
        </w:rPr>
      </w:pPr>
      <w:r>
        <w:rPr>
          <w:sz w:val="24"/>
          <w:szCs w:val="24"/>
        </w:rPr>
        <w:t xml:space="preserve">Αυτό το σενάριο χρησιμοποιεί βιωματική και διερευνητική μάθηση χρησιμοποιώντας το </w:t>
      </w:r>
      <w:proofErr w:type="spellStart"/>
      <w:r>
        <w:rPr>
          <w:sz w:val="24"/>
          <w:szCs w:val="24"/>
        </w:rPr>
        <w:t>FOSSBot</w:t>
      </w:r>
      <w:proofErr w:type="spellEnd"/>
      <w:r>
        <w:rPr>
          <w:sz w:val="24"/>
          <w:szCs w:val="24"/>
        </w:rPr>
        <w:t xml:space="preserve"> και το οπτικό περιβάλλον προγραμματισμού του.</w:t>
      </w:r>
    </w:p>
    <w:p w14:paraId="10302D0A" w14:textId="77777777" w:rsidR="00C031A9" w:rsidRDefault="00000000">
      <w:pPr>
        <w:jc w:val="both"/>
        <w:rPr>
          <w:sz w:val="24"/>
          <w:szCs w:val="24"/>
        </w:rPr>
      </w:pPr>
      <w:r>
        <w:rPr>
          <w:sz w:val="24"/>
          <w:szCs w:val="24"/>
        </w:rPr>
        <w:t xml:space="preserve">Η μαθησιακή διαδικασία επικεντρώνεται στην εξερεύνηση, ενθαρρύνοντας τους μαθητές να πειραματιστούν με εντολές και συνθήκες δημιουργώντας ένα </w:t>
      </w:r>
      <w:proofErr w:type="spellStart"/>
      <w:r>
        <w:rPr>
          <w:sz w:val="24"/>
          <w:szCs w:val="24"/>
        </w:rPr>
        <w:t>διαδραστικό</w:t>
      </w:r>
      <w:proofErr w:type="spellEnd"/>
      <w:r>
        <w:rPr>
          <w:sz w:val="24"/>
          <w:szCs w:val="24"/>
        </w:rPr>
        <w:t xml:space="preserve"> έργο. Δεν παρέχονται έτοιμες λύσεις, προωθώντας την ανακάλυψη γνώσης μέσω παρατήρησης και δοκιμής.</w:t>
      </w:r>
    </w:p>
    <w:p w14:paraId="233CA4E9" w14:textId="77777777" w:rsidR="00C031A9" w:rsidRDefault="00000000">
      <w:pPr>
        <w:jc w:val="both"/>
        <w:rPr>
          <w:sz w:val="24"/>
          <w:szCs w:val="24"/>
        </w:rPr>
      </w:pPr>
      <w:r>
        <w:rPr>
          <w:sz w:val="24"/>
          <w:szCs w:val="24"/>
        </w:rPr>
        <w:t>Η συνεργατική μάθηση ενισχύεται μέσω της ομαδικής εργασίας, καθώς οι μαθητές εργάζονται σε ομάδες των 3-5 ατόμων για να αναπτύξουν τα έργα τους, ενισχύοντας την κοινωνική αλληλεπίδραση και τη συλλογική οικοδόμηση γνώσης.</w:t>
      </w:r>
    </w:p>
    <w:p w14:paraId="688F5509" w14:textId="77777777" w:rsidR="00C031A9" w:rsidRDefault="00000000">
      <w:pPr>
        <w:spacing w:before="240" w:after="240"/>
        <w:jc w:val="both"/>
        <w:rPr>
          <w:sz w:val="24"/>
          <w:szCs w:val="24"/>
        </w:rPr>
      </w:pPr>
      <w:r>
        <w:rPr>
          <w:sz w:val="24"/>
          <w:szCs w:val="24"/>
        </w:rPr>
        <w:t>Το σενάριο ενισχύει σταδιακά την κατανόηση των μαθητών σχετικά με την πλοήγηση ρομπότ, μεταβαίνοντας από τις σχετικές εντολές κίνησης στην απόλυτη τοποθέτηση. Μέσω πρακτικών δραστηριοτήτων προγραμματισμού, οι μαθητές αναπτύσσουν χωρική συλλογιστική, εφαρμόζουν τριγωνομετρικές αρχές και σχεδιάζουν τις δικές τους συναρτήσεις πλοήγησης. Αυτή η δομημένη μαθησιακή πορεία τους επιτρέπει να μετατρέπουν απόλυτες συντεταγμένες σε εκτελέσιμες εντολές κίνησης, γεφυρώνοντας μαθηματικές έννοιες και φυσική ρομποτική.</w:t>
      </w:r>
    </w:p>
    <w:p w14:paraId="5DBE24AB" w14:textId="77777777" w:rsidR="00C031A9" w:rsidRDefault="00000000">
      <w:pPr>
        <w:spacing w:before="240" w:after="240"/>
        <w:jc w:val="both"/>
        <w:rPr>
          <w:sz w:val="24"/>
          <w:szCs w:val="24"/>
        </w:rPr>
      </w:pPr>
      <w:r>
        <w:rPr>
          <w:sz w:val="24"/>
          <w:szCs w:val="24"/>
        </w:rPr>
        <w:t>Για τη διδασκαλία χρησιμοποιείται ένα φύλλο εργασίας, το οποίο καθοδηγεί τους μαθητές σε επτά (7) διαδοχικές δραστηριότητες:</w:t>
      </w:r>
    </w:p>
    <w:p w14:paraId="62918B43" w14:textId="77777777" w:rsidR="00C031A9" w:rsidRDefault="00000000">
      <w:pPr>
        <w:spacing w:before="240" w:after="240"/>
        <w:jc w:val="both"/>
        <w:rPr>
          <w:sz w:val="24"/>
          <w:szCs w:val="24"/>
        </w:rPr>
      </w:pPr>
      <w:r>
        <w:rPr>
          <w:b/>
          <w:bCs/>
          <w:sz w:val="24"/>
          <w:szCs w:val="24"/>
        </w:rPr>
        <w:t xml:space="preserve">Δραστηριότητα 1: Εξερεύνηση σχετικών κινήσεων. </w:t>
      </w:r>
      <w:r>
        <w:rPr>
          <w:b/>
          <w:bCs/>
          <w:sz w:val="24"/>
          <w:szCs w:val="24"/>
        </w:rPr>
        <w:br/>
      </w:r>
      <w:r>
        <w:rPr>
          <w:sz w:val="24"/>
          <w:szCs w:val="24"/>
        </w:rPr>
        <w:t xml:space="preserve">Οι μαθητές μαθαίνουν πώς το ρομπότ ανταποκρίνεται σε απλές εντολές κίνησης </w:t>
      </w:r>
      <w:r>
        <w:rPr>
          <w:sz w:val="24"/>
          <w:szCs w:val="24"/>
        </w:rPr>
        <w:lastRenderedPageBreak/>
        <w:t xml:space="preserve">όπως εμπρός και στροφή. Παρατηρούν πώς κάθε εντολή επηρεάζει τη θέση και τον προσανατολισμό του ρομπότ, θέτοντας τα θεμέλια για την κατανόηση της </w:t>
      </w:r>
      <w:proofErr w:type="spellStart"/>
      <w:r>
        <w:rPr>
          <w:sz w:val="24"/>
          <w:szCs w:val="24"/>
        </w:rPr>
        <w:t>κατευθυντικής</w:t>
      </w:r>
      <w:proofErr w:type="spellEnd"/>
      <w:r>
        <w:rPr>
          <w:sz w:val="24"/>
          <w:szCs w:val="24"/>
        </w:rPr>
        <w:t xml:space="preserve"> λογικής.</w:t>
      </w:r>
    </w:p>
    <w:p w14:paraId="04986CB3" w14:textId="77777777" w:rsidR="00C031A9" w:rsidRDefault="00000000">
      <w:pPr>
        <w:spacing w:before="240" w:after="240"/>
        <w:jc w:val="both"/>
        <w:rPr>
          <w:sz w:val="24"/>
          <w:szCs w:val="24"/>
        </w:rPr>
      </w:pPr>
      <w:r>
        <w:rPr>
          <w:b/>
          <w:bCs/>
          <w:sz w:val="24"/>
          <w:szCs w:val="24"/>
        </w:rPr>
        <w:t xml:space="preserve">Δραστηριότητα 2: Σχεδίαση απόλυτων θέσεων. </w:t>
      </w:r>
      <w:r>
        <w:rPr>
          <w:b/>
          <w:bCs/>
          <w:sz w:val="24"/>
          <w:szCs w:val="24"/>
        </w:rPr>
        <w:br/>
      </w:r>
      <w:r>
        <w:rPr>
          <w:sz w:val="24"/>
          <w:szCs w:val="24"/>
        </w:rPr>
        <w:t>Οι μαθητές εισάγονται στα πλέγματα συντεταγμένων και τους ανατίθεται η αποστολή να φτάσουν σε συγκεκριμένα σημεία (x, y) χρησιμοποιώντας μόνο εντολές σχετικής κίνησης. Αυτή η δραστηριότητα ενισχύει την χωρική τους επίγνωση και την κατανόηση της απόλυτης τοποθέτησης.</w:t>
      </w:r>
    </w:p>
    <w:p w14:paraId="668EBCF5" w14:textId="77777777" w:rsidR="00C031A9" w:rsidRDefault="00000000">
      <w:pPr>
        <w:spacing w:before="240" w:after="240"/>
        <w:jc w:val="both"/>
        <w:rPr>
          <w:sz w:val="24"/>
          <w:szCs w:val="24"/>
        </w:rPr>
      </w:pPr>
      <w:r>
        <w:rPr>
          <w:b/>
          <w:bCs/>
          <w:sz w:val="24"/>
          <w:szCs w:val="24"/>
        </w:rPr>
        <w:t xml:space="preserve">Δραστηριότητα 3: Συνδυασμός θέσης και προσανατολισμού. </w:t>
      </w:r>
      <w:r>
        <w:rPr>
          <w:b/>
          <w:bCs/>
          <w:sz w:val="24"/>
          <w:szCs w:val="24"/>
        </w:rPr>
        <w:br/>
      </w:r>
      <w:r>
        <w:rPr>
          <w:sz w:val="24"/>
          <w:szCs w:val="24"/>
        </w:rPr>
        <w:t xml:space="preserve">Παρακολουθώντας τον προσανατολισμό και την τοποθεσία του ρομπότ μετά από κάθε κίνηση, οι μαθητές συνδέουν τις αλλαγές κατεύθυνσης με τον αντίκτυπό τους στην πλοήγηση. Αυτό ενισχύει την έννοια της κατεύθυνσης και της </w:t>
      </w:r>
      <w:proofErr w:type="spellStart"/>
      <w:r>
        <w:rPr>
          <w:sz w:val="24"/>
          <w:szCs w:val="24"/>
        </w:rPr>
        <w:t>κατευθυντικής</w:t>
      </w:r>
      <w:proofErr w:type="spellEnd"/>
      <w:r>
        <w:rPr>
          <w:sz w:val="24"/>
          <w:szCs w:val="24"/>
        </w:rPr>
        <w:t xml:space="preserve"> συλλογιστικής.</w:t>
      </w:r>
    </w:p>
    <w:p w14:paraId="0CF3EA1C" w14:textId="77777777" w:rsidR="00C031A9" w:rsidRDefault="00000000">
      <w:pPr>
        <w:spacing w:before="240" w:after="240"/>
        <w:jc w:val="both"/>
        <w:rPr>
          <w:sz w:val="24"/>
          <w:szCs w:val="24"/>
        </w:rPr>
      </w:pPr>
      <w:r>
        <w:rPr>
          <w:b/>
          <w:bCs/>
          <w:sz w:val="24"/>
          <w:szCs w:val="24"/>
        </w:rPr>
        <w:t xml:space="preserve">Δραστηριότητα 4: Υπολογισμός της σχετικής κίνησης για την επίτευξη ενός στόχου. </w:t>
      </w:r>
      <w:r>
        <w:rPr>
          <w:b/>
          <w:bCs/>
          <w:sz w:val="24"/>
          <w:szCs w:val="24"/>
        </w:rPr>
        <w:br/>
      </w:r>
      <w:r>
        <w:rPr>
          <w:sz w:val="24"/>
          <w:szCs w:val="24"/>
        </w:rPr>
        <w:t>Χρησιμοποιώντας την τριγωνομετρία, οι μαθητές μαθαίνουν πώς να υπολογίζουν τη γωνία και την απόσταση που απαιτούνται για να φτάσουν σε ένα σημείο-στόχο από μια τρέχουσα θέση. Ελέγχουν τους υπολογισμούς τους προγραμματίζοντας χειροκίνητα τις αντίστοιχες οδηγίες στροφής και κίνησης.</w:t>
      </w:r>
    </w:p>
    <w:p w14:paraId="0468E541" w14:textId="77777777" w:rsidR="00C031A9" w:rsidRDefault="00000000">
      <w:pPr>
        <w:spacing w:before="240" w:after="240"/>
        <w:jc w:val="both"/>
        <w:rPr>
          <w:sz w:val="24"/>
          <w:szCs w:val="24"/>
        </w:rPr>
      </w:pPr>
      <w:r>
        <w:rPr>
          <w:b/>
          <w:bCs/>
          <w:sz w:val="24"/>
          <w:szCs w:val="24"/>
        </w:rPr>
        <w:t xml:space="preserve">Δραστηριότητα 5: Δημιουργία μιας συνάρτησης </w:t>
      </w:r>
      <w:proofErr w:type="spellStart"/>
      <w:r>
        <w:rPr>
          <w:b/>
          <w:bCs/>
          <w:sz w:val="24"/>
          <w:szCs w:val="24"/>
        </w:rPr>
        <w:t>GoTo</w:t>
      </w:r>
      <w:proofErr w:type="spellEnd"/>
      <w:r>
        <w:rPr>
          <w:b/>
          <w:bCs/>
          <w:sz w:val="24"/>
          <w:szCs w:val="24"/>
        </w:rPr>
        <w:t xml:space="preserve">(x, y). </w:t>
      </w:r>
      <w:r>
        <w:rPr>
          <w:b/>
          <w:bCs/>
          <w:sz w:val="24"/>
          <w:szCs w:val="24"/>
        </w:rPr>
        <w:br/>
      </w:r>
      <w:r>
        <w:rPr>
          <w:sz w:val="24"/>
          <w:szCs w:val="24"/>
        </w:rPr>
        <w:t>Οι μαθητές σχεδιάζουν μια συνάρτηση που μετατρέπει τις απόλυτες συντεταγμένες στόχου σε σχετικές εντολές ρομπότ. Δεδομένης μιας τρέχουσας θέσης και κατεύθυνσης, η συνάρτηση εξάγει μια γωνία στροφής ακολουθούμενη από μια κίνηση προς τα εμπρός, μεταφράζοντας αποτελεσματικά την απόλυτη πλοήγηση σε οδηγίες φιλικές προς τα ρομπότ.</w:t>
      </w:r>
    </w:p>
    <w:p w14:paraId="472FA11D" w14:textId="77777777" w:rsidR="00C031A9" w:rsidRDefault="00000000">
      <w:pPr>
        <w:spacing w:before="240" w:after="240"/>
        <w:jc w:val="both"/>
        <w:rPr>
          <w:sz w:val="24"/>
          <w:szCs w:val="24"/>
        </w:rPr>
      </w:pPr>
      <w:r>
        <w:rPr>
          <w:b/>
          <w:bCs/>
          <w:sz w:val="24"/>
          <w:szCs w:val="24"/>
        </w:rPr>
        <w:t xml:space="preserve">Δραστηριότητα 6: Πρόκληση – Απόλυτος σχεδιασμός διαδρομής. </w:t>
      </w:r>
      <w:r>
        <w:rPr>
          <w:b/>
          <w:bCs/>
          <w:sz w:val="24"/>
          <w:szCs w:val="24"/>
        </w:rPr>
        <w:br/>
      </w:r>
      <w:r>
        <w:rPr>
          <w:sz w:val="24"/>
          <w:szCs w:val="24"/>
        </w:rPr>
        <w:t xml:space="preserve">Οι μαθητές χρησιμοποιούν τη συνάρτηση </w:t>
      </w:r>
      <w:proofErr w:type="spellStart"/>
      <w:r>
        <w:rPr>
          <w:b/>
          <w:bCs/>
        </w:rPr>
        <w:t>GoTo</w:t>
      </w:r>
      <w:proofErr w:type="spellEnd"/>
      <w:r>
        <w:rPr>
          <w:b/>
          <w:bCs/>
        </w:rPr>
        <w:t xml:space="preserve">(x, y) </w:t>
      </w:r>
      <w:r>
        <w:rPr>
          <w:sz w:val="24"/>
          <w:szCs w:val="24"/>
        </w:rPr>
        <w:t>για να μετακινήσουν το ρομπότ μέσα από μια σειρά προκαθορισμένων σημείων αναφοράς. Αυτό ελέγχει την κατανόησή τους σχετικά με τους μετασχηματισμούς συντεταγμένων και την ικανότητά τους να ακολουθούν με ακρίβεια τις σχετικές κινήσεις.</w:t>
      </w:r>
    </w:p>
    <w:p w14:paraId="0944BFB6" w14:textId="77777777" w:rsidR="00C031A9" w:rsidRDefault="00000000">
      <w:pPr>
        <w:spacing w:before="240" w:after="240"/>
        <w:jc w:val="both"/>
        <w:rPr>
          <w:sz w:val="24"/>
          <w:szCs w:val="24"/>
        </w:rPr>
      </w:pPr>
      <w:r>
        <w:rPr>
          <w:b/>
          <w:bCs/>
          <w:sz w:val="24"/>
          <w:szCs w:val="24"/>
        </w:rPr>
        <w:t xml:space="preserve">Δραστηριότητα 7: Τελική αξιολόγηση και </w:t>
      </w:r>
      <w:proofErr w:type="spellStart"/>
      <w:r>
        <w:rPr>
          <w:b/>
          <w:bCs/>
          <w:sz w:val="24"/>
          <w:szCs w:val="24"/>
        </w:rPr>
        <w:t>αναστοχασμός</w:t>
      </w:r>
      <w:proofErr w:type="spellEnd"/>
      <w:r>
        <w:rPr>
          <w:b/>
          <w:bCs/>
          <w:sz w:val="24"/>
          <w:szCs w:val="24"/>
        </w:rPr>
        <w:t xml:space="preserve">. </w:t>
      </w:r>
      <w:r>
        <w:rPr>
          <w:b/>
          <w:bCs/>
          <w:sz w:val="24"/>
          <w:szCs w:val="24"/>
        </w:rPr>
        <w:br/>
      </w:r>
      <w:r>
        <w:rPr>
          <w:sz w:val="24"/>
          <w:szCs w:val="24"/>
        </w:rPr>
        <w:t xml:space="preserve">Οι μαθητές αξιολογούν την ακρίβεια και την αποτελεσματικότητα της στρατηγικής πλοήγησής τους, </w:t>
      </w:r>
      <w:proofErr w:type="spellStart"/>
      <w:r>
        <w:rPr>
          <w:sz w:val="24"/>
          <w:szCs w:val="24"/>
        </w:rPr>
        <w:t>αναστοχάζονται</w:t>
      </w:r>
      <w:proofErr w:type="spellEnd"/>
      <w:r>
        <w:rPr>
          <w:sz w:val="24"/>
          <w:szCs w:val="24"/>
        </w:rPr>
        <w:t xml:space="preserve"> τη λογική κωδικοποίησης και εξετάζουν πώς τα αφηρημένα μαθηματικά εφαρμόζονται σε πραγματικές προκλήσεις ρομποτικής.</w:t>
      </w:r>
    </w:p>
    <w:p w14:paraId="2D7B6B5B" w14:textId="77777777" w:rsidR="00C031A9" w:rsidRDefault="00C031A9">
      <w:pPr>
        <w:jc w:val="both"/>
        <w:rPr>
          <w:sz w:val="24"/>
          <w:szCs w:val="24"/>
        </w:rPr>
      </w:pPr>
    </w:p>
    <w:p w14:paraId="72D24B69" w14:textId="77777777" w:rsidR="00C031A9" w:rsidRDefault="00000000">
      <w:pPr>
        <w:jc w:val="both"/>
        <w:rPr>
          <w:sz w:val="24"/>
          <w:szCs w:val="24"/>
        </w:rPr>
      </w:pPr>
      <w:r>
        <w:rPr>
          <w:sz w:val="24"/>
          <w:szCs w:val="24"/>
        </w:rPr>
        <w:lastRenderedPageBreak/>
        <w:t xml:space="preserve">Για την υλοποίηση των δραστηριοτήτων, το </w:t>
      </w:r>
      <w:proofErr w:type="spellStart"/>
      <w:r>
        <w:rPr>
          <w:sz w:val="24"/>
          <w:szCs w:val="24"/>
        </w:rPr>
        <w:t>FOSSBot</w:t>
      </w:r>
      <w:proofErr w:type="spellEnd"/>
      <w:r>
        <w:rPr>
          <w:sz w:val="24"/>
          <w:szCs w:val="24"/>
        </w:rPr>
        <w:t xml:space="preserve"> πρέπει να είναι προ-συγχρονισμένο με το τοπικό δίκτυο </w:t>
      </w:r>
      <w:proofErr w:type="spellStart"/>
      <w:r>
        <w:rPr>
          <w:sz w:val="24"/>
          <w:szCs w:val="24"/>
        </w:rPr>
        <w:t>Wi-Fi</w:t>
      </w:r>
      <w:proofErr w:type="spellEnd"/>
      <w:r>
        <w:rPr>
          <w:sz w:val="24"/>
          <w:szCs w:val="24"/>
        </w:rPr>
        <w:t>.</w:t>
      </w:r>
    </w:p>
    <w:p w14:paraId="08A3F4AF" w14:textId="77777777" w:rsidR="00C031A9" w:rsidRDefault="00C031A9">
      <w:pPr>
        <w:jc w:val="both"/>
        <w:rPr>
          <w:sz w:val="24"/>
          <w:szCs w:val="24"/>
        </w:rPr>
      </w:pPr>
    </w:p>
    <w:p w14:paraId="14EE82AB" w14:textId="77777777" w:rsidR="00C031A9" w:rsidRDefault="00000000">
      <w:pPr>
        <w:jc w:val="both"/>
        <w:rPr>
          <w:sz w:val="24"/>
          <w:szCs w:val="24"/>
        </w:rPr>
      </w:pPr>
      <w:r>
        <w:br w:type="page"/>
      </w:r>
    </w:p>
    <w:p w14:paraId="1D178A3A" w14:textId="77777777" w:rsidR="00C031A9" w:rsidRDefault="00000000">
      <w:pPr>
        <w:spacing w:before="280" w:after="280" w:line="360" w:lineRule="auto"/>
        <w:jc w:val="both"/>
        <w:rPr>
          <w:b/>
          <w:bCs/>
          <w:sz w:val="24"/>
          <w:szCs w:val="24"/>
        </w:rPr>
      </w:pPr>
      <w:r>
        <w:rPr>
          <w:b/>
          <w:bCs/>
          <w:sz w:val="24"/>
          <w:szCs w:val="24"/>
        </w:rPr>
        <w:lastRenderedPageBreak/>
        <w:t>2.2 Φύλλα εργασίας</w:t>
      </w:r>
    </w:p>
    <w:p w14:paraId="1AF36E77" w14:textId="77777777" w:rsidR="00C031A9" w:rsidRDefault="00000000">
      <w:pPr>
        <w:spacing w:before="280" w:after="280" w:line="360" w:lineRule="auto"/>
        <w:jc w:val="center"/>
        <w:rPr>
          <w:sz w:val="24"/>
          <w:szCs w:val="24"/>
        </w:rPr>
      </w:pPr>
      <w:r>
        <w:rPr>
          <w:b/>
          <w:bCs/>
          <w:color w:val="004F88"/>
          <w:sz w:val="24"/>
          <w:szCs w:val="24"/>
        </w:rPr>
        <w:t>Δραστηριότητα 1 - Εξερεύνηση Σχετικών Κινήσεων</w:t>
      </w:r>
    </w:p>
    <w:p w14:paraId="07E19C02" w14:textId="77777777" w:rsidR="00C031A9" w:rsidRDefault="00000000">
      <w:pPr>
        <w:spacing w:before="240" w:after="240" w:line="240" w:lineRule="auto"/>
        <w:rPr>
          <w:sz w:val="24"/>
          <w:szCs w:val="24"/>
        </w:rPr>
      </w:pPr>
      <w:r>
        <w:rPr>
          <w:b/>
          <w:bCs/>
          <w:sz w:val="24"/>
          <w:szCs w:val="24"/>
        </w:rPr>
        <w:t xml:space="preserve">Στόχος: </w:t>
      </w:r>
      <w:r>
        <w:rPr>
          <w:sz w:val="24"/>
          <w:szCs w:val="24"/>
        </w:rPr>
        <w:t>Κατανόηση του τρόπου με τον οποίο κινείται το ρομπότ χρησιμοποιώντας σχετικές οδηγίες (εμπρός, στροφή).</w:t>
      </w:r>
    </w:p>
    <w:p w14:paraId="752AA4DB" w14:textId="77777777" w:rsidR="00C031A9" w:rsidRDefault="00000000">
      <w:pPr>
        <w:numPr>
          <w:ilvl w:val="0"/>
          <w:numId w:val="7"/>
        </w:numPr>
        <w:spacing w:before="240" w:after="0" w:line="240" w:lineRule="auto"/>
        <w:rPr>
          <w:sz w:val="24"/>
          <w:szCs w:val="24"/>
        </w:rPr>
      </w:pPr>
      <w:r>
        <w:rPr>
          <w:sz w:val="24"/>
          <w:szCs w:val="24"/>
        </w:rPr>
        <w:t>Οι μαθητές προγραμματίζουν απλές κινήσεις: κίνηση προς τα εμπρός, στροφή,...</w:t>
      </w:r>
    </w:p>
    <w:p w14:paraId="0003653E" w14:textId="77777777" w:rsidR="00C031A9" w:rsidRDefault="00000000">
      <w:pPr>
        <w:numPr>
          <w:ilvl w:val="0"/>
          <w:numId w:val="7"/>
        </w:numPr>
        <w:spacing w:after="0" w:line="240" w:lineRule="auto"/>
        <w:rPr>
          <w:sz w:val="24"/>
          <w:szCs w:val="24"/>
        </w:rPr>
      </w:pPr>
      <w:r>
        <w:rPr>
          <w:sz w:val="24"/>
          <w:szCs w:val="24"/>
        </w:rPr>
        <w:t>Παρατηρούν πώς κάθε εντολή επηρεάζει τη θέση και την κατεύθυνση του ρομπότ.</w:t>
      </w:r>
    </w:p>
    <w:p w14:paraId="1D4F9C6B" w14:textId="77777777" w:rsidR="00C031A9" w:rsidRDefault="00000000">
      <w:pPr>
        <w:numPr>
          <w:ilvl w:val="0"/>
          <w:numId w:val="7"/>
        </w:numPr>
        <w:spacing w:after="240" w:line="240" w:lineRule="auto"/>
        <w:rPr>
          <w:sz w:val="24"/>
          <w:szCs w:val="24"/>
        </w:rPr>
      </w:pPr>
      <w:r>
        <w:rPr>
          <w:sz w:val="24"/>
          <w:szCs w:val="24"/>
        </w:rPr>
        <w:t>Εισάγεται η έννοια της έμμεσης θέσης και της κατεύθυνσης.</w:t>
      </w:r>
    </w:p>
    <w:p w14:paraId="123084C0" w14:textId="77777777" w:rsidR="00C031A9" w:rsidRDefault="00000000">
      <w:pPr>
        <w:spacing w:before="280" w:after="280" w:line="360" w:lineRule="auto"/>
        <w:ind w:left="360"/>
        <w:jc w:val="center"/>
        <w:rPr>
          <w:b/>
          <w:bCs/>
          <w:color w:val="004F88"/>
          <w:sz w:val="24"/>
          <w:szCs w:val="24"/>
        </w:rPr>
      </w:pPr>
      <w:r>
        <w:rPr>
          <w:b/>
          <w:bCs/>
          <w:color w:val="004F88"/>
          <w:sz w:val="24"/>
          <w:szCs w:val="24"/>
        </w:rPr>
        <w:t>Δραστηριότητα 2 - Σχεδίαση Απόλυτων Θέσεων</w:t>
      </w:r>
    </w:p>
    <w:p w14:paraId="6A616CD0" w14:textId="77777777" w:rsidR="00C031A9" w:rsidRDefault="00000000">
      <w:pPr>
        <w:spacing w:before="240" w:after="240" w:line="240" w:lineRule="auto"/>
        <w:jc w:val="both"/>
        <w:rPr>
          <w:sz w:val="24"/>
          <w:szCs w:val="24"/>
        </w:rPr>
      </w:pPr>
      <w:r>
        <w:rPr>
          <w:b/>
          <w:bCs/>
          <w:sz w:val="24"/>
          <w:szCs w:val="24"/>
        </w:rPr>
        <w:t xml:space="preserve">Στόχος: </w:t>
      </w:r>
      <w:r>
        <w:rPr>
          <w:sz w:val="24"/>
          <w:szCs w:val="24"/>
        </w:rPr>
        <w:t>Αναπαράσταση και προσέγγιση συγκεκριμένων συντεταγμένων (x, y) σε ένα πλέγμα.</w:t>
      </w:r>
    </w:p>
    <w:p w14:paraId="36984C74" w14:textId="77777777" w:rsidR="00C031A9" w:rsidRDefault="00000000">
      <w:pPr>
        <w:numPr>
          <w:ilvl w:val="0"/>
          <w:numId w:val="6"/>
        </w:numPr>
        <w:spacing w:before="240" w:after="0" w:line="240" w:lineRule="auto"/>
        <w:rPr>
          <w:sz w:val="24"/>
          <w:szCs w:val="24"/>
        </w:rPr>
      </w:pPr>
      <w:r>
        <w:rPr>
          <w:sz w:val="24"/>
          <w:szCs w:val="24"/>
        </w:rPr>
        <w:t>Στους μαθητές δίνονται σταθερές συντεταγμένες για να φτάσουν.</w:t>
      </w:r>
    </w:p>
    <w:p w14:paraId="0BB9DB0E" w14:textId="77777777" w:rsidR="00C031A9" w:rsidRDefault="00000000">
      <w:pPr>
        <w:numPr>
          <w:ilvl w:val="0"/>
          <w:numId w:val="6"/>
        </w:numPr>
        <w:spacing w:after="0" w:line="240" w:lineRule="auto"/>
        <w:rPr>
          <w:sz w:val="24"/>
          <w:szCs w:val="24"/>
        </w:rPr>
      </w:pPr>
      <w:r>
        <w:rPr>
          <w:sz w:val="24"/>
          <w:szCs w:val="24"/>
        </w:rPr>
        <w:t>Πρέπει να καταλάβουν μια ακολουθία σχετικών εντολών για να φτάσουν σε αυτά τα σημεία.</w:t>
      </w:r>
    </w:p>
    <w:p w14:paraId="7415648D" w14:textId="77777777" w:rsidR="00C031A9" w:rsidRDefault="00000000">
      <w:pPr>
        <w:numPr>
          <w:ilvl w:val="0"/>
          <w:numId w:val="6"/>
        </w:numPr>
        <w:spacing w:after="240" w:line="240" w:lineRule="auto"/>
        <w:rPr>
          <w:sz w:val="24"/>
          <w:szCs w:val="24"/>
        </w:rPr>
      </w:pPr>
      <w:r>
        <w:rPr>
          <w:sz w:val="24"/>
          <w:szCs w:val="24"/>
        </w:rPr>
        <w:t>Εισαγωγή στη γραφική αναπαράσταση απόλυτων θέσεων.</w:t>
      </w:r>
    </w:p>
    <w:p w14:paraId="73BF6576" w14:textId="77777777" w:rsidR="00C031A9" w:rsidRDefault="00000000">
      <w:pPr>
        <w:spacing w:before="280" w:after="280" w:line="360" w:lineRule="auto"/>
        <w:jc w:val="center"/>
        <w:rPr>
          <w:b/>
          <w:bCs/>
          <w:color w:val="004F88"/>
          <w:sz w:val="24"/>
          <w:szCs w:val="24"/>
        </w:rPr>
      </w:pPr>
      <w:r>
        <w:rPr>
          <w:b/>
          <w:bCs/>
          <w:color w:val="004F88"/>
          <w:sz w:val="24"/>
          <w:szCs w:val="24"/>
        </w:rPr>
        <w:t>Δραστηριότητα</w:t>
      </w:r>
      <w:r>
        <w:rPr>
          <w:b/>
          <w:bCs/>
          <w:sz w:val="24"/>
          <w:szCs w:val="24"/>
        </w:rPr>
        <w:t xml:space="preserve"> </w:t>
      </w:r>
      <w:r>
        <w:rPr>
          <w:b/>
          <w:bCs/>
          <w:color w:val="004F88"/>
          <w:sz w:val="24"/>
          <w:szCs w:val="24"/>
        </w:rPr>
        <w:t>3 - Συνδυασμός Θέσης και Προσανατολισμού</w:t>
      </w:r>
    </w:p>
    <w:p w14:paraId="10A463F8" w14:textId="77777777" w:rsidR="00C031A9" w:rsidRDefault="00000000">
      <w:pPr>
        <w:spacing w:before="240" w:after="240" w:line="240" w:lineRule="auto"/>
        <w:jc w:val="both"/>
        <w:rPr>
          <w:sz w:val="24"/>
          <w:szCs w:val="24"/>
        </w:rPr>
      </w:pPr>
      <w:r>
        <w:rPr>
          <w:b/>
          <w:bCs/>
          <w:sz w:val="24"/>
          <w:szCs w:val="24"/>
        </w:rPr>
        <w:t xml:space="preserve">Στόχος: </w:t>
      </w:r>
      <w:r>
        <w:rPr>
          <w:sz w:val="24"/>
          <w:szCs w:val="24"/>
        </w:rPr>
        <w:t>Παρακολούθηση της θέσης και της κατεύθυνσης του ρομπότ μετά από κάθε κίνηση.</w:t>
      </w:r>
    </w:p>
    <w:p w14:paraId="0D9BDD90" w14:textId="77777777" w:rsidR="00C031A9" w:rsidRDefault="00000000">
      <w:pPr>
        <w:numPr>
          <w:ilvl w:val="0"/>
          <w:numId w:val="9"/>
        </w:numPr>
        <w:spacing w:before="240" w:after="0" w:line="240" w:lineRule="auto"/>
        <w:rPr>
          <w:sz w:val="24"/>
          <w:szCs w:val="24"/>
        </w:rPr>
      </w:pPr>
      <w:r>
        <w:rPr>
          <w:sz w:val="24"/>
          <w:szCs w:val="24"/>
        </w:rPr>
        <w:t>Οι μαθητές παρακολουθούν τη θέση και την κατεύθυνση του ρομπότ σε χαρτί ή χρησιμοποιώντας οπτικά εργαλεία.</w:t>
      </w:r>
    </w:p>
    <w:p w14:paraId="2F8FA731" w14:textId="77777777" w:rsidR="00C031A9" w:rsidRDefault="00000000">
      <w:pPr>
        <w:numPr>
          <w:ilvl w:val="0"/>
          <w:numId w:val="9"/>
        </w:numPr>
        <w:spacing w:after="0" w:line="240" w:lineRule="auto"/>
        <w:rPr>
          <w:sz w:val="24"/>
          <w:szCs w:val="24"/>
        </w:rPr>
      </w:pPr>
      <w:r>
        <w:rPr>
          <w:sz w:val="24"/>
          <w:szCs w:val="24"/>
        </w:rPr>
        <w:t>Εισάγεται η έννοια της κατεύθυνσης (γωνία σε σχέση με τον άξονα x).</w:t>
      </w:r>
    </w:p>
    <w:p w14:paraId="350DE063" w14:textId="77777777" w:rsidR="00C031A9" w:rsidRDefault="00000000">
      <w:pPr>
        <w:numPr>
          <w:ilvl w:val="0"/>
          <w:numId w:val="9"/>
        </w:numPr>
        <w:spacing w:after="240" w:line="240" w:lineRule="auto"/>
        <w:rPr>
          <w:sz w:val="24"/>
          <w:szCs w:val="24"/>
        </w:rPr>
      </w:pPr>
      <w:r>
        <w:rPr>
          <w:sz w:val="24"/>
          <w:szCs w:val="24"/>
        </w:rPr>
        <w:t>Αναλύουν πώς η στροφή επηρεάζει την επόμενη κατεύθυνση του ρομπότ.</w:t>
      </w:r>
    </w:p>
    <w:p w14:paraId="70660AC8" w14:textId="77777777" w:rsidR="00C031A9" w:rsidRDefault="00000000">
      <w:pPr>
        <w:pStyle w:val="3"/>
        <w:keepNext w:val="0"/>
        <w:keepLines w:val="0"/>
        <w:spacing w:line="360" w:lineRule="auto"/>
        <w:jc w:val="center"/>
        <w:rPr>
          <w:sz w:val="26"/>
          <w:szCs w:val="26"/>
        </w:rPr>
      </w:pPr>
      <w:bookmarkStart w:id="1" w:name="_heading=h.493dwsrc9aof" w:colFirst="0" w:colLast="0"/>
      <w:bookmarkEnd w:id="1"/>
      <w:r>
        <w:rPr>
          <w:color w:val="004F88"/>
          <w:sz w:val="24"/>
          <w:szCs w:val="24"/>
        </w:rPr>
        <w:t>Δραστηριότητα 4 – Υπολογισμός της σχετικής κίνησης για την επίτευξη ενός στόχου</w:t>
      </w:r>
    </w:p>
    <w:p w14:paraId="15B88C2D" w14:textId="77777777" w:rsidR="00C031A9" w:rsidRDefault="00000000">
      <w:pPr>
        <w:spacing w:before="240" w:after="240" w:line="240" w:lineRule="auto"/>
        <w:jc w:val="both"/>
        <w:rPr>
          <w:sz w:val="24"/>
          <w:szCs w:val="24"/>
        </w:rPr>
      </w:pPr>
      <w:r>
        <w:rPr>
          <w:b/>
          <w:bCs/>
          <w:sz w:val="24"/>
          <w:szCs w:val="24"/>
        </w:rPr>
        <w:t xml:space="preserve">Στόχος: </w:t>
      </w:r>
      <w:r>
        <w:rPr>
          <w:sz w:val="24"/>
          <w:szCs w:val="24"/>
        </w:rPr>
        <w:t>Μάθετε πώς να υπολογίζετε μια κίνηση (γωνία + απόσταση) που απαιτείται για να μεταβείτε από μια τρέχουσα θέση σε ένα σημείο-στόχο.</w:t>
      </w:r>
    </w:p>
    <w:p w14:paraId="63E65504" w14:textId="77777777" w:rsidR="00C031A9" w:rsidRDefault="00000000">
      <w:pPr>
        <w:numPr>
          <w:ilvl w:val="0"/>
          <w:numId w:val="2"/>
        </w:numPr>
        <w:spacing w:before="240" w:after="0" w:line="240" w:lineRule="auto"/>
        <w:rPr>
          <w:b/>
          <w:bCs/>
          <w:sz w:val="24"/>
          <w:szCs w:val="24"/>
        </w:rPr>
      </w:pPr>
      <w:r>
        <w:rPr>
          <w:sz w:val="24"/>
          <w:szCs w:val="24"/>
        </w:rPr>
        <w:t>Στους μαθητές δίνεται μια τρέχουσα απόλυτη θέση και μια θέση-στόχος.</w:t>
      </w:r>
    </w:p>
    <w:p w14:paraId="16585CE9" w14:textId="77777777" w:rsidR="00C031A9" w:rsidRDefault="00000000">
      <w:pPr>
        <w:numPr>
          <w:ilvl w:val="0"/>
          <w:numId w:val="2"/>
        </w:numPr>
        <w:spacing w:after="0" w:line="240" w:lineRule="auto"/>
        <w:rPr>
          <w:b/>
          <w:bCs/>
          <w:sz w:val="24"/>
          <w:szCs w:val="24"/>
        </w:rPr>
      </w:pPr>
      <w:r>
        <w:rPr>
          <w:sz w:val="24"/>
          <w:szCs w:val="24"/>
        </w:rPr>
        <w:lastRenderedPageBreak/>
        <w:t>Χρησιμοποιώντας βασική τριγωνομετρία, υπολογίζουν τη γωνία στροφής (χρησιμοποιώντας τόξο εφαπτομένης) και την απόσταση κίνησης.</w:t>
      </w:r>
    </w:p>
    <w:p w14:paraId="56F1240B" w14:textId="77777777" w:rsidR="00C031A9" w:rsidRDefault="00000000">
      <w:pPr>
        <w:numPr>
          <w:ilvl w:val="0"/>
          <w:numId w:val="2"/>
        </w:numPr>
        <w:spacing w:after="240" w:line="240" w:lineRule="auto"/>
        <w:rPr>
          <w:b/>
          <w:bCs/>
          <w:sz w:val="24"/>
          <w:szCs w:val="24"/>
        </w:rPr>
      </w:pPr>
      <w:r>
        <w:rPr>
          <w:sz w:val="24"/>
          <w:szCs w:val="24"/>
        </w:rPr>
        <w:t>Δοκιμάζουν τα αποτελέσματά τους προγραμματίζοντας το ρομπότ με μια εντολή στροφής και μια εντολή προς τα εμπρός.</w:t>
      </w:r>
    </w:p>
    <w:p w14:paraId="7C00AC2F" w14:textId="77777777" w:rsidR="00C031A9" w:rsidRDefault="00000000">
      <w:pPr>
        <w:pStyle w:val="3"/>
        <w:keepNext w:val="0"/>
        <w:keepLines w:val="0"/>
        <w:spacing w:line="360" w:lineRule="auto"/>
        <w:jc w:val="center"/>
        <w:rPr>
          <w:sz w:val="24"/>
          <w:szCs w:val="24"/>
        </w:rPr>
      </w:pPr>
      <w:bookmarkStart w:id="2" w:name="_heading=h.4cywqk260tth" w:colFirst="0" w:colLast="0"/>
      <w:bookmarkEnd w:id="2"/>
      <w:r>
        <w:rPr>
          <w:color w:val="004F88"/>
          <w:sz w:val="24"/>
          <w:szCs w:val="24"/>
        </w:rPr>
        <w:t xml:space="preserve">Δραστηριότητα 5 – Δημιουργία συνάρτησης </w:t>
      </w:r>
      <w:proofErr w:type="spellStart"/>
      <w:r>
        <w:rPr>
          <w:color w:val="004F88"/>
          <w:sz w:val="24"/>
          <w:szCs w:val="24"/>
        </w:rPr>
        <w:t>GoTo</w:t>
      </w:r>
      <w:proofErr w:type="spellEnd"/>
      <w:r>
        <w:rPr>
          <w:color w:val="004F88"/>
          <w:sz w:val="24"/>
          <w:szCs w:val="24"/>
        </w:rPr>
        <w:t>(x, y)</w:t>
      </w:r>
    </w:p>
    <w:p w14:paraId="40DA8062" w14:textId="77777777" w:rsidR="00C031A9" w:rsidRDefault="00000000">
      <w:pPr>
        <w:spacing w:before="240" w:after="240" w:line="240" w:lineRule="auto"/>
        <w:jc w:val="both"/>
        <w:rPr>
          <w:sz w:val="24"/>
          <w:szCs w:val="24"/>
        </w:rPr>
      </w:pPr>
      <w:r>
        <w:rPr>
          <w:b/>
          <w:bCs/>
          <w:sz w:val="24"/>
          <w:szCs w:val="24"/>
        </w:rPr>
        <w:t xml:space="preserve">Στόχος: </w:t>
      </w:r>
      <w:r>
        <w:rPr>
          <w:sz w:val="24"/>
          <w:szCs w:val="24"/>
        </w:rPr>
        <w:t>Δημιουργία μιας συνάρτησης που μετατρέπει τις απόλυτες συντεταγμένες στόχου σε μια ακολουθία σχετικών εντολών.</w:t>
      </w:r>
    </w:p>
    <w:p w14:paraId="197C0C71" w14:textId="77777777" w:rsidR="00C031A9" w:rsidRDefault="00000000">
      <w:pPr>
        <w:numPr>
          <w:ilvl w:val="0"/>
          <w:numId w:val="3"/>
        </w:numPr>
        <w:spacing w:before="240" w:after="0" w:line="240" w:lineRule="auto"/>
        <w:rPr>
          <w:sz w:val="24"/>
          <w:szCs w:val="24"/>
        </w:rPr>
      </w:pPr>
      <w:r>
        <w:rPr>
          <w:sz w:val="24"/>
          <w:szCs w:val="24"/>
        </w:rPr>
        <w:t>Οι μαθητές εφαρμόζουν μια ρουτίνα (μπλοκ ή συνάρτηση) που, δεδομένης της τρέχουσας θέσης και κατεύθυνσης, υπολογίζει:</w:t>
      </w:r>
    </w:p>
    <w:p w14:paraId="46F6008D" w14:textId="77777777" w:rsidR="00C031A9" w:rsidRDefault="00000000">
      <w:pPr>
        <w:numPr>
          <w:ilvl w:val="1"/>
          <w:numId w:val="3"/>
        </w:numPr>
        <w:spacing w:after="0" w:line="240" w:lineRule="auto"/>
        <w:rPr>
          <w:sz w:val="24"/>
          <w:szCs w:val="24"/>
        </w:rPr>
      </w:pPr>
      <w:r>
        <w:rPr>
          <w:sz w:val="24"/>
          <w:szCs w:val="24"/>
        </w:rPr>
        <w:t>η γωνία για στροφή</w:t>
      </w:r>
    </w:p>
    <w:p w14:paraId="667FEF39" w14:textId="77777777" w:rsidR="00C031A9" w:rsidRDefault="00000000">
      <w:pPr>
        <w:numPr>
          <w:ilvl w:val="1"/>
          <w:numId w:val="3"/>
        </w:numPr>
        <w:spacing w:after="0" w:line="240" w:lineRule="auto"/>
        <w:rPr>
          <w:sz w:val="24"/>
          <w:szCs w:val="24"/>
        </w:rPr>
      </w:pPr>
      <w:r>
        <w:rPr>
          <w:sz w:val="24"/>
          <w:szCs w:val="24"/>
        </w:rPr>
        <w:t>η απόσταση για να προχωρήσουμε</w:t>
      </w:r>
    </w:p>
    <w:p w14:paraId="55093AEB" w14:textId="77777777" w:rsidR="00C031A9" w:rsidRDefault="00000000">
      <w:pPr>
        <w:numPr>
          <w:ilvl w:val="0"/>
          <w:numId w:val="3"/>
        </w:numPr>
        <w:spacing w:after="0" w:line="240" w:lineRule="auto"/>
        <w:rPr>
          <w:b/>
          <w:bCs/>
          <w:sz w:val="24"/>
          <w:szCs w:val="24"/>
        </w:rPr>
      </w:pPr>
      <w:r>
        <w:rPr>
          <w:sz w:val="24"/>
          <w:szCs w:val="24"/>
        </w:rPr>
        <w:t xml:space="preserve">Η συνάρτηση εξάγει τις σχετικές οδηγίες: </w:t>
      </w:r>
      <w:proofErr w:type="spellStart"/>
      <w:r>
        <w:rPr>
          <w:rFonts w:ascii="Roboto Mono" w:eastAsia="Roboto Mono" w:hAnsi="Roboto Mono" w:cs="Roboto Mono"/>
          <w:b/>
          <w:bCs/>
        </w:rPr>
        <w:t>Turn</w:t>
      </w:r>
      <w:proofErr w:type="spellEnd"/>
      <w:r>
        <w:rPr>
          <w:rFonts w:ascii="Roboto Mono" w:eastAsia="Roboto Mono" w:hAnsi="Roboto Mono" w:cs="Roboto Mono"/>
          <w:b/>
          <w:bCs/>
        </w:rPr>
        <w:t xml:space="preserve">(θ) </w:t>
      </w:r>
      <w:r>
        <w:rPr>
          <w:sz w:val="24"/>
          <w:szCs w:val="24"/>
        </w:rPr>
        <w:t xml:space="preserve">και μετά </w:t>
      </w:r>
      <w:proofErr w:type="spellStart"/>
      <w:r>
        <w:rPr>
          <w:rFonts w:ascii="Roboto Mono" w:eastAsia="Roboto Mono" w:hAnsi="Roboto Mono" w:cs="Roboto Mono"/>
          <w:b/>
          <w:bCs/>
        </w:rPr>
        <w:t>Move</w:t>
      </w:r>
      <w:proofErr w:type="spellEnd"/>
      <w:r>
        <w:rPr>
          <w:rFonts w:ascii="Roboto Mono" w:eastAsia="Roboto Mono" w:hAnsi="Roboto Mono" w:cs="Roboto Mono"/>
          <w:b/>
          <w:bCs/>
        </w:rPr>
        <w:t xml:space="preserve">(d) </w:t>
      </w:r>
      <w:r>
        <w:rPr>
          <w:sz w:val="24"/>
          <w:szCs w:val="24"/>
        </w:rPr>
        <w:t>.</w:t>
      </w:r>
    </w:p>
    <w:p w14:paraId="5E2621B6" w14:textId="77777777" w:rsidR="00C031A9" w:rsidRDefault="00000000">
      <w:pPr>
        <w:numPr>
          <w:ilvl w:val="0"/>
          <w:numId w:val="3"/>
        </w:numPr>
        <w:spacing w:after="240" w:line="240" w:lineRule="auto"/>
        <w:rPr>
          <w:b/>
          <w:bCs/>
          <w:sz w:val="24"/>
          <w:szCs w:val="24"/>
        </w:rPr>
      </w:pPr>
      <w:r>
        <w:rPr>
          <w:sz w:val="24"/>
          <w:szCs w:val="24"/>
        </w:rPr>
        <w:t xml:space="preserve">Δοκιμάζουν τη συνάρτηση </w:t>
      </w:r>
      <w:proofErr w:type="spellStart"/>
      <w:r>
        <w:rPr>
          <w:rFonts w:ascii="Roboto Mono" w:eastAsia="Roboto Mono" w:hAnsi="Roboto Mono" w:cs="Roboto Mono"/>
          <w:b/>
          <w:bCs/>
        </w:rPr>
        <w:t>GoTo</w:t>
      </w:r>
      <w:proofErr w:type="spellEnd"/>
      <w:r>
        <w:rPr>
          <w:rFonts w:ascii="Roboto Mono" w:eastAsia="Roboto Mono" w:hAnsi="Roboto Mono" w:cs="Roboto Mono"/>
          <w:b/>
          <w:bCs/>
        </w:rPr>
        <w:t xml:space="preserve">(x, y) </w:t>
      </w:r>
      <w:r>
        <w:rPr>
          <w:sz w:val="24"/>
          <w:szCs w:val="24"/>
        </w:rPr>
        <w:t>σε διάφορες θέσεις-στόχους.</w:t>
      </w:r>
    </w:p>
    <w:p w14:paraId="77E822DF" w14:textId="77777777" w:rsidR="00C031A9" w:rsidRDefault="00C031A9">
      <w:pPr>
        <w:spacing w:before="240" w:after="240" w:line="240" w:lineRule="auto"/>
        <w:rPr>
          <w:sz w:val="24"/>
          <w:szCs w:val="24"/>
        </w:rPr>
      </w:pPr>
    </w:p>
    <w:p w14:paraId="1F8ECA76" w14:textId="77777777" w:rsidR="00C031A9" w:rsidRDefault="00000000">
      <w:pPr>
        <w:pStyle w:val="3"/>
        <w:keepNext w:val="0"/>
        <w:keepLines w:val="0"/>
        <w:spacing w:line="360" w:lineRule="auto"/>
        <w:jc w:val="center"/>
        <w:rPr>
          <w:sz w:val="26"/>
          <w:szCs w:val="26"/>
        </w:rPr>
      </w:pPr>
      <w:bookmarkStart w:id="3" w:name="_heading=h.o541u04bldoq" w:colFirst="0" w:colLast="0"/>
      <w:bookmarkEnd w:id="3"/>
      <w:r>
        <w:rPr>
          <w:color w:val="004F88"/>
          <w:sz w:val="24"/>
          <w:szCs w:val="24"/>
        </w:rPr>
        <w:t>Δραστηριότητα 7 – Πρόκληση: Απόλυτος Σχεδιασμός Διαδρομής</w:t>
      </w:r>
    </w:p>
    <w:p w14:paraId="43F9D7AD" w14:textId="77777777" w:rsidR="00C031A9" w:rsidRDefault="00000000">
      <w:pPr>
        <w:spacing w:before="240" w:after="240" w:line="240" w:lineRule="auto"/>
        <w:jc w:val="both"/>
        <w:rPr>
          <w:sz w:val="24"/>
          <w:szCs w:val="24"/>
        </w:rPr>
      </w:pPr>
      <w:r>
        <w:rPr>
          <w:b/>
          <w:bCs/>
          <w:sz w:val="24"/>
          <w:szCs w:val="24"/>
        </w:rPr>
        <w:t xml:space="preserve">Στόχος: </w:t>
      </w:r>
      <w:r>
        <w:rPr>
          <w:sz w:val="24"/>
          <w:szCs w:val="24"/>
        </w:rPr>
        <w:t xml:space="preserve">Πλοήγηση μεταξύ πολλαπλών απόλυτων σημείων χρησιμοποιώντας τη συνάρτηση </w:t>
      </w:r>
      <w:proofErr w:type="spellStart"/>
      <w:r>
        <w:rPr>
          <w:rFonts w:ascii="Roboto Mono" w:eastAsia="Roboto Mono" w:hAnsi="Roboto Mono" w:cs="Roboto Mono"/>
          <w:b/>
          <w:bCs/>
        </w:rPr>
        <w:t>GoTo</w:t>
      </w:r>
      <w:proofErr w:type="spellEnd"/>
      <w:r>
        <w:rPr>
          <w:rFonts w:ascii="Roboto Mono" w:eastAsia="Roboto Mono" w:hAnsi="Roboto Mono" w:cs="Roboto Mono"/>
          <w:b/>
          <w:bCs/>
        </w:rPr>
        <w:t xml:space="preserve">(x, y) </w:t>
      </w:r>
      <w:r>
        <w:rPr>
          <w:sz w:val="24"/>
          <w:szCs w:val="24"/>
        </w:rPr>
        <w:t>.</w:t>
      </w:r>
    </w:p>
    <w:p w14:paraId="62D3D446" w14:textId="77777777" w:rsidR="00C031A9" w:rsidRDefault="00000000">
      <w:pPr>
        <w:numPr>
          <w:ilvl w:val="0"/>
          <w:numId w:val="5"/>
        </w:numPr>
        <w:spacing w:before="240" w:after="0" w:line="240" w:lineRule="auto"/>
        <w:rPr>
          <w:sz w:val="24"/>
          <w:szCs w:val="24"/>
        </w:rPr>
      </w:pPr>
      <w:r>
        <w:rPr>
          <w:sz w:val="24"/>
          <w:szCs w:val="24"/>
        </w:rPr>
        <w:t>Οι μαθητές λαμβάνουν μια λίστα με συντεταγμένες που πρέπει να ακολουθήσουν με τη σειρά (όπως σημεία αναφοράς).</w:t>
      </w:r>
    </w:p>
    <w:p w14:paraId="738365C1" w14:textId="77777777" w:rsidR="00C031A9" w:rsidRDefault="00000000">
      <w:pPr>
        <w:numPr>
          <w:ilvl w:val="0"/>
          <w:numId w:val="5"/>
        </w:numPr>
        <w:spacing w:after="0" w:line="240" w:lineRule="auto"/>
        <w:rPr>
          <w:sz w:val="24"/>
          <w:szCs w:val="24"/>
        </w:rPr>
      </w:pPr>
      <w:r>
        <w:rPr>
          <w:sz w:val="24"/>
          <w:szCs w:val="24"/>
        </w:rPr>
        <w:t xml:space="preserve">Χρησιμοποιούν τη συνάρτηση </w:t>
      </w:r>
      <w:proofErr w:type="spellStart"/>
      <w:r>
        <w:rPr>
          <w:rFonts w:ascii="Roboto Mono" w:eastAsia="Roboto Mono" w:hAnsi="Roboto Mono" w:cs="Roboto Mono"/>
          <w:b/>
          <w:bCs/>
        </w:rPr>
        <w:t>GoTo</w:t>
      </w:r>
      <w:proofErr w:type="spellEnd"/>
      <w:r>
        <w:rPr>
          <w:rFonts w:ascii="Roboto Mono" w:eastAsia="Roboto Mono" w:hAnsi="Roboto Mono" w:cs="Roboto Mono"/>
          <w:b/>
          <w:bCs/>
        </w:rPr>
        <w:t xml:space="preserve">() </w:t>
      </w:r>
      <w:r>
        <w:rPr>
          <w:sz w:val="24"/>
          <w:szCs w:val="24"/>
        </w:rPr>
        <w:t>για να δημιουργήσουν σχετικές οδηγίες για κάθε τμήμα.</w:t>
      </w:r>
    </w:p>
    <w:p w14:paraId="12E3A5A3" w14:textId="77777777" w:rsidR="00C031A9" w:rsidRDefault="00000000">
      <w:pPr>
        <w:numPr>
          <w:ilvl w:val="0"/>
          <w:numId w:val="5"/>
        </w:numPr>
        <w:spacing w:after="0" w:line="240" w:lineRule="auto"/>
        <w:rPr>
          <w:sz w:val="24"/>
          <w:szCs w:val="24"/>
        </w:rPr>
      </w:pPr>
      <w:r>
        <w:rPr>
          <w:sz w:val="24"/>
          <w:szCs w:val="24"/>
        </w:rPr>
        <w:t>Το ρομπότ ακολουθεί την πλήρη διαδρομή χρησιμοποιώντας μόνο υπολογισμένες σχετικές εντολές.</w:t>
      </w:r>
    </w:p>
    <w:p w14:paraId="42560FE4" w14:textId="77777777" w:rsidR="00C031A9" w:rsidRDefault="00000000">
      <w:pPr>
        <w:numPr>
          <w:ilvl w:val="0"/>
          <w:numId w:val="5"/>
        </w:numPr>
        <w:spacing w:after="240" w:line="240" w:lineRule="auto"/>
        <w:rPr>
          <w:sz w:val="24"/>
          <w:szCs w:val="24"/>
        </w:rPr>
      </w:pPr>
      <w:r>
        <w:rPr>
          <w:sz w:val="24"/>
          <w:szCs w:val="24"/>
        </w:rPr>
        <w:t>Τελική αξιολόγηση με βάση την ακρίβεια της διαδρομής, την επαναχρησιμοποίηση του κώδικα και την ομαλότητα της κίνησης.</w:t>
      </w:r>
    </w:p>
    <w:p w14:paraId="7AAC8813" w14:textId="77777777" w:rsidR="00C031A9" w:rsidRDefault="00C031A9">
      <w:pPr>
        <w:spacing w:before="280" w:after="280" w:line="360" w:lineRule="auto"/>
        <w:jc w:val="both"/>
        <w:rPr>
          <w:sz w:val="24"/>
          <w:szCs w:val="24"/>
        </w:rPr>
      </w:pPr>
    </w:p>
    <w:p w14:paraId="47ED3078" w14:textId="77777777" w:rsidR="00C031A9" w:rsidRDefault="00C031A9">
      <w:pPr>
        <w:rPr>
          <w:sz w:val="24"/>
          <w:szCs w:val="24"/>
        </w:rPr>
      </w:pPr>
    </w:p>
    <w:p w14:paraId="71695743" w14:textId="77777777" w:rsidR="00C031A9" w:rsidRDefault="00C031A9">
      <w:pPr>
        <w:rPr>
          <w:sz w:val="24"/>
          <w:szCs w:val="24"/>
        </w:rPr>
      </w:pPr>
    </w:p>
    <w:p w14:paraId="7145A637" w14:textId="77777777" w:rsidR="00C031A9" w:rsidRDefault="00C031A9">
      <w:pPr>
        <w:spacing w:before="280" w:after="0" w:line="360" w:lineRule="auto"/>
        <w:jc w:val="center"/>
        <w:rPr>
          <w:b/>
          <w:bCs/>
          <w:color w:val="004F88"/>
          <w:sz w:val="24"/>
          <w:szCs w:val="24"/>
        </w:rPr>
      </w:pPr>
    </w:p>
    <w:p w14:paraId="18067602" w14:textId="77777777" w:rsidR="00C031A9" w:rsidRDefault="00C031A9">
      <w:pPr>
        <w:jc w:val="both"/>
        <w:rPr>
          <w:sz w:val="24"/>
          <w:szCs w:val="24"/>
        </w:rPr>
      </w:pPr>
    </w:p>
    <w:p w14:paraId="4AE9DF1A" w14:textId="77777777" w:rsidR="00C031A9" w:rsidRDefault="00C031A9">
      <w:pPr>
        <w:spacing w:before="280" w:after="280" w:line="360" w:lineRule="auto"/>
        <w:rPr>
          <w:sz w:val="24"/>
          <w:szCs w:val="24"/>
        </w:rPr>
      </w:pPr>
    </w:p>
    <w:sectPr w:rsidR="00C031A9">
      <w:headerReference w:type="even" r:id="rId8"/>
      <w:headerReference w:type="default" r:id="rId9"/>
      <w:footerReference w:type="even" r:id="rId10"/>
      <w:footerReference w:type="default" r:id="rId11"/>
      <w:headerReference w:type="first" r:id="rId12"/>
      <w:footerReference w:type="first" r:id="rId1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E6E3B" w14:textId="77777777" w:rsidR="00E1376E" w:rsidRDefault="00E1376E">
      <w:pPr>
        <w:spacing w:after="0" w:line="240" w:lineRule="auto"/>
      </w:pPr>
      <w:r>
        <w:separator/>
      </w:r>
    </w:p>
  </w:endnote>
  <w:endnote w:type="continuationSeparator" w:id="0">
    <w:p w14:paraId="1BEE4E05" w14:textId="77777777" w:rsidR="00E1376E" w:rsidRDefault="00E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embedRegular r:id="rId1" w:fontKey="{19503E29-5C0F-4A4A-9E1A-F582485BCE78}"/>
    <w:embedBold r:id="rId2" w:fontKey="{00DDB025-B92E-4CB0-8A25-48E249619E79}"/>
    <w:embedItalic r:id="rId3" w:fontKey="{92274129-7D5A-4B98-B268-ADF6EA62DC6C}"/>
  </w:font>
  <w:font w:name="Segoe UI">
    <w:panose1 w:val="020B0502040204020203"/>
    <w:charset w:val="00"/>
    <w:family w:val="roman"/>
    <w:notTrueType/>
    <w:pitch w:val="default"/>
    <w:embedRegular r:id="rId4" w:fontKey="{F6892F5D-D7BD-4FDC-8428-5249B5D4C0C4}"/>
  </w:font>
  <w:font w:name="Georgia">
    <w:panose1 w:val="02040502050405020303"/>
    <w:charset w:val="00"/>
    <w:family w:val="auto"/>
    <w:pitch w:val="default"/>
    <w:embedItalic r:id="rId5" w:fontKey="{FD34B47B-70E0-423D-ABBF-AFD6FBE831BA}"/>
  </w:font>
  <w:font w:name="Roboto Mono">
    <w:charset w:val="00"/>
    <w:family w:val="modern"/>
    <w:pitch w:val="fixed"/>
    <w:sig w:usb0="E00002FF" w:usb1="1000205B" w:usb2="00000020" w:usb3="00000000" w:csb0="0000019F" w:csb1="00000000"/>
    <w:embedBold r:id="rId6" w:fontKey="{A8BF1AB3-DC93-4407-9398-70BF61812DFD}"/>
  </w:font>
  <w:font w:name="Verdana">
    <w:panose1 w:val="020B0604030504040204"/>
    <w:charset w:val="A1"/>
    <w:family w:val="swiss"/>
    <w:pitch w:val="variable"/>
    <w:sig w:usb0="A00006FF" w:usb1="4000205B" w:usb2="00000010" w:usb3="00000000" w:csb0="0000019F" w:csb1="00000000"/>
    <w:embedBold r:id="rId7" w:fontKey="{8B0AD48D-E8BF-4FCA-96B8-532DCE11D93D}"/>
  </w:font>
  <w:font w:name="Calibri Light">
    <w:panose1 w:val="020F0302020204030204"/>
    <w:charset w:val="A1"/>
    <w:family w:val="swiss"/>
    <w:pitch w:val="variable"/>
    <w:sig w:usb0="E4002EFF" w:usb1="C200247B" w:usb2="00000009" w:usb3="00000000" w:csb0="000001FF" w:csb1="00000000"/>
    <w:embedRegular r:id="rId8" w:fontKey="{76CFFEB3-48E6-43B4-A3DF-DB435654C2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295A" w14:textId="77777777" w:rsidR="00C031A9" w:rsidRDefault="00C031A9">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7AAD" w14:textId="77777777" w:rsidR="00C031A9"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A4079">
      <w:rPr>
        <w:noProof/>
        <w:color w:val="000000"/>
      </w:rPr>
      <w:t>1</w:t>
    </w:r>
    <w:r>
      <w:rPr>
        <w:color w:val="000000"/>
      </w:rPr>
      <w:fldChar w:fldCharType="end"/>
    </w:r>
  </w:p>
  <w:p w14:paraId="4A681DDB" w14:textId="77777777" w:rsidR="00C031A9" w:rsidRDefault="00C031A9">
    <w:pPr>
      <w:pBdr>
        <w:top w:val="nil"/>
        <w:left w:val="nil"/>
        <w:bottom w:val="nil"/>
        <w:right w:val="nil"/>
        <w:between w:val="nil"/>
      </w:pBdr>
      <w:tabs>
        <w:tab w:val="center" w:pos="4153"/>
        <w:tab w:val="right" w:pos="8306"/>
      </w:tabs>
      <w:spacing w:after="0" w:line="240" w:lineRule="auto"/>
      <w:jc w:val="right"/>
      <w:rPr>
        <w:color w:val="000000"/>
      </w:rPr>
    </w:pPr>
  </w:p>
  <w:tbl>
    <w:tblPr>
      <w:tblStyle w:val="afc"/>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031A9" w14:paraId="789952D8" w14:textId="77777777">
      <w:tc>
        <w:tcPr>
          <w:tcW w:w="2856" w:type="dxa"/>
        </w:tcPr>
        <w:p w14:paraId="174E40B0" w14:textId="77777777" w:rsidR="00C031A9" w:rsidRDefault="00C031A9">
          <w:pPr>
            <w:pBdr>
              <w:top w:val="nil"/>
              <w:left w:val="nil"/>
              <w:bottom w:val="nil"/>
              <w:right w:val="nil"/>
              <w:between w:val="nil"/>
            </w:pBdr>
            <w:tabs>
              <w:tab w:val="center" w:pos="4153"/>
              <w:tab w:val="right" w:pos="8306"/>
            </w:tabs>
            <w:rPr>
              <w:color w:val="000000"/>
            </w:rPr>
          </w:pPr>
        </w:p>
      </w:tc>
      <w:tc>
        <w:tcPr>
          <w:tcW w:w="2746" w:type="dxa"/>
        </w:tcPr>
        <w:p w14:paraId="30146985" w14:textId="77777777" w:rsidR="00C031A9" w:rsidRDefault="00C031A9">
          <w:pPr>
            <w:pBdr>
              <w:top w:val="nil"/>
              <w:left w:val="nil"/>
              <w:bottom w:val="nil"/>
              <w:right w:val="nil"/>
              <w:between w:val="nil"/>
            </w:pBdr>
            <w:tabs>
              <w:tab w:val="center" w:pos="4153"/>
              <w:tab w:val="right" w:pos="8306"/>
            </w:tabs>
            <w:jc w:val="center"/>
            <w:rPr>
              <w:color w:val="000000"/>
            </w:rPr>
          </w:pPr>
        </w:p>
      </w:tc>
      <w:tc>
        <w:tcPr>
          <w:tcW w:w="2694" w:type="dxa"/>
        </w:tcPr>
        <w:p w14:paraId="1A20D508" w14:textId="77777777" w:rsidR="00C031A9"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00466291" wp14:editId="27400562">
                <wp:extent cx="1206500" cy="422275"/>
                <wp:effectExtent l="0" t="0" r="0" b="0"/>
                <wp:docPr id="20281920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031A9" w14:paraId="44143C2A" w14:textId="77777777">
      <w:tc>
        <w:tcPr>
          <w:tcW w:w="8296" w:type="dxa"/>
          <w:gridSpan w:val="3"/>
        </w:tcPr>
        <w:p w14:paraId="2D0C187D" w14:textId="77777777" w:rsidR="00C031A9"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5754FF68" w14:textId="77777777" w:rsidR="00C031A9" w:rsidRDefault="00C031A9">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E297" w14:textId="77777777" w:rsidR="00C031A9" w:rsidRDefault="00C031A9">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1C472" w14:textId="77777777" w:rsidR="00E1376E" w:rsidRDefault="00E1376E">
      <w:pPr>
        <w:spacing w:after="0" w:line="240" w:lineRule="auto"/>
      </w:pPr>
      <w:r>
        <w:separator/>
      </w:r>
    </w:p>
  </w:footnote>
  <w:footnote w:type="continuationSeparator" w:id="0">
    <w:p w14:paraId="629CF579" w14:textId="77777777" w:rsidR="00E1376E" w:rsidRDefault="00E13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A4FB" w14:textId="77777777" w:rsidR="00C031A9" w:rsidRDefault="00C031A9">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9CD2" w14:textId="77777777" w:rsidR="00C031A9"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4880AFC5" wp14:editId="0BE3F089">
          <wp:simplePos x="0" y="0"/>
          <wp:positionH relativeFrom="column">
            <wp:posOffset>4467225</wp:posOffset>
          </wp:positionH>
          <wp:positionV relativeFrom="paragraph">
            <wp:posOffset>-152397</wp:posOffset>
          </wp:positionV>
          <wp:extent cx="1646888" cy="368617"/>
          <wp:effectExtent l="0" t="0" r="0" b="0"/>
          <wp:wrapNone/>
          <wp:docPr id="20281920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28F74B0" wp14:editId="147C5144">
          <wp:simplePos x="0" y="0"/>
          <wp:positionH relativeFrom="column">
            <wp:posOffset>-421929</wp:posOffset>
          </wp:positionH>
          <wp:positionV relativeFrom="paragraph">
            <wp:posOffset>-161922</wp:posOffset>
          </wp:positionV>
          <wp:extent cx="983907" cy="371475"/>
          <wp:effectExtent l="0" t="0" r="0" b="0"/>
          <wp:wrapNone/>
          <wp:docPr id="2028192013" name="image2.png" descr="S.T.E.P.S."/>
          <wp:cNvGraphicFramePr/>
          <a:graphic xmlns:a="http://schemas.openxmlformats.org/drawingml/2006/main">
            <a:graphicData uri="http://schemas.openxmlformats.org/drawingml/2006/picture">
              <pic:pic xmlns:pic="http://schemas.openxmlformats.org/drawingml/2006/picture">
                <pic:nvPicPr>
                  <pic:cNvPr id="0" name="image2.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fb"/>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031A9" w14:paraId="6845CFB3" w14:textId="77777777">
      <w:tc>
        <w:tcPr>
          <w:tcW w:w="1440" w:type="dxa"/>
        </w:tcPr>
        <w:p w14:paraId="7E36DBBC" w14:textId="77777777" w:rsidR="00C031A9" w:rsidRDefault="00C031A9">
          <w:pPr>
            <w:pBdr>
              <w:top w:val="nil"/>
              <w:left w:val="nil"/>
              <w:bottom w:val="nil"/>
              <w:right w:val="nil"/>
              <w:between w:val="nil"/>
            </w:pBdr>
            <w:tabs>
              <w:tab w:val="center" w:pos="4153"/>
              <w:tab w:val="right" w:pos="8306"/>
            </w:tabs>
            <w:ind w:right="84"/>
            <w:rPr>
              <w:color w:val="000000"/>
            </w:rPr>
          </w:pPr>
        </w:p>
      </w:tc>
      <w:tc>
        <w:tcPr>
          <w:tcW w:w="2970" w:type="dxa"/>
        </w:tcPr>
        <w:p w14:paraId="1998A506" w14:textId="77777777" w:rsidR="00C031A9" w:rsidRDefault="00C031A9">
          <w:pPr>
            <w:ind w:right="84"/>
          </w:pPr>
        </w:p>
      </w:tc>
      <w:tc>
        <w:tcPr>
          <w:tcW w:w="2085" w:type="dxa"/>
        </w:tcPr>
        <w:p w14:paraId="0FFF960C" w14:textId="77777777" w:rsidR="00C031A9" w:rsidRDefault="00C031A9">
          <w:pPr>
            <w:pBdr>
              <w:top w:val="nil"/>
              <w:left w:val="nil"/>
              <w:bottom w:val="nil"/>
              <w:right w:val="nil"/>
              <w:between w:val="nil"/>
            </w:pBdr>
            <w:tabs>
              <w:tab w:val="center" w:pos="4153"/>
              <w:tab w:val="right" w:pos="8306"/>
            </w:tabs>
            <w:ind w:right="84"/>
            <w:jc w:val="right"/>
            <w:rPr>
              <w:color w:val="000000"/>
            </w:rPr>
          </w:pPr>
        </w:p>
      </w:tc>
      <w:tc>
        <w:tcPr>
          <w:tcW w:w="1980" w:type="dxa"/>
        </w:tcPr>
        <w:p w14:paraId="5B2C0D0B" w14:textId="77777777" w:rsidR="00C031A9" w:rsidRDefault="00C031A9">
          <w:pPr>
            <w:pBdr>
              <w:top w:val="nil"/>
              <w:left w:val="nil"/>
              <w:bottom w:val="nil"/>
              <w:right w:val="nil"/>
              <w:between w:val="nil"/>
            </w:pBdr>
            <w:tabs>
              <w:tab w:val="center" w:pos="4153"/>
              <w:tab w:val="right" w:pos="8306"/>
            </w:tabs>
            <w:ind w:right="84"/>
            <w:jc w:val="right"/>
            <w:rPr>
              <w:color w:val="000000"/>
            </w:rPr>
          </w:pPr>
        </w:p>
      </w:tc>
      <w:tc>
        <w:tcPr>
          <w:tcW w:w="1275" w:type="dxa"/>
        </w:tcPr>
        <w:p w14:paraId="43FD5229" w14:textId="77777777" w:rsidR="00C031A9" w:rsidRDefault="00C031A9">
          <w:pPr>
            <w:pBdr>
              <w:top w:val="nil"/>
              <w:left w:val="nil"/>
              <w:bottom w:val="nil"/>
              <w:right w:val="nil"/>
              <w:between w:val="nil"/>
            </w:pBdr>
            <w:tabs>
              <w:tab w:val="center" w:pos="4153"/>
              <w:tab w:val="right" w:pos="8306"/>
            </w:tabs>
            <w:ind w:right="84"/>
            <w:jc w:val="center"/>
            <w:rPr>
              <w:color w:val="000000"/>
            </w:rPr>
          </w:pPr>
        </w:p>
      </w:tc>
    </w:tr>
  </w:tbl>
  <w:p w14:paraId="6DB08C7A" w14:textId="77777777" w:rsidR="006A4079" w:rsidRPr="006A4079" w:rsidRDefault="006A4079" w:rsidP="006A4079">
    <w:pPr>
      <w:pBdr>
        <w:top w:val="nil"/>
        <w:left w:val="nil"/>
        <w:bottom w:val="nil"/>
        <w:right w:val="nil"/>
        <w:between w:val="nil"/>
      </w:pBdr>
      <w:tabs>
        <w:tab w:val="center" w:pos="4153"/>
        <w:tab w:val="right" w:pos="8306"/>
      </w:tabs>
      <w:spacing w:after="0" w:line="240" w:lineRule="auto"/>
      <w:ind w:right="84"/>
      <w:jc w:val="center"/>
      <w:rPr>
        <w:rFonts w:ascii="Verdana" w:eastAsia="Verdana" w:hAnsi="Verdana" w:cs="Verdana"/>
        <w:b/>
        <w:bCs/>
        <w:color w:val="004494"/>
        <w:sz w:val="18"/>
        <w:szCs w:val="18"/>
        <w:lang w:val="en-US"/>
      </w:rPr>
    </w:pPr>
    <w:r w:rsidRPr="006A4079">
      <w:rPr>
        <w:rFonts w:ascii="Verdana" w:eastAsia="Verdana" w:hAnsi="Verdana" w:cs="Verdana"/>
        <w:b/>
        <w:bCs/>
        <w:color w:val="004494"/>
        <w:sz w:val="18"/>
        <w:szCs w:val="18"/>
        <w:lang w:val="en-US"/>
      </w:rPr>
      <w:t>“STEM Teaching and Education Platform for Students” — S.T.E.P.S. project</w:t>
    </w:r>
  </w:p>
  <w:p w14:paraId="5A0A2A21" w14:textId="290A1384" w:rsidR="00C031A9" w:rsidRPr="006A4079" w:rsidRDefault="006A4079" w:rsidP="006A4079">
    <w:pPr>
      <w:pBdr>
        <w:top w:val="nil"/>
        <w:left w:val="nil"/>
        <w:bottom w:val="nil"/>
        <w:right w:val="nil"/>
        <w:between w:val="nil"/>
      </w:pBdr>
      <w:tabs>
        <w:tab w:val="center" w:pos="4153"/>
        <w:tab w:val="right" w:pos="8306"/>
      </w:tabs>
      <w:spacing w:after="0" w:line="240" w:lineRule="auto"/>
      <w:ind w:right="84"/>
      <w:jc w:val="center"/>
      <w:rPr>
        <w:color w:val="000000"/>
        <w:lang w:val="en-US"/>
      </w:rPr>
    </w:pPr>
    <w:r w:rsidRPr="006A4079">
      <w:rPr>
        <w:rFonts w:ascii="Verdana" w:eastAsia="Verdana" w:hAnsi="Verdana" w:cs="Verdana"/>
        <w:b/>
        <w:bCs/>
        <w:color w:val="004494"/>
        <w:sz w:val="18"/>
        <w:szCs w:val="18"/>
        <w:lang w:val="en-US"/>
      </w:rPr>
      <w:t>Ref. Number: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9F" w14:textId="77777777" w:rsidR="00C031A9" w:rsidRDefault="00C031A9">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742"/>
    <w:multiLevelType w:val="multilevel"/>
    <w:tmpl w:val="5BD21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C2D23"/>
    <w:multiLevelType w:val="multilevel"/>
    <w:tmpl w:val="A8706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637280"/>
    <w:multiLevelType w:val="multilevel"/>
    <w:tmpl w:val="D7266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A04F6"/>
    <w:multiLevelType w:val="multilevel"/>
    <w:tmpl w:val="ECDC3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471D61"/>
    <w:multiLevelType w:val="multilevel"/>
    <w:tmpl w:val="255EE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8B6165"/>
    <w:multiLevelType w:val="multilevel"/>
    <w:tmpl w:val="40D45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8D57B0"/>
    <w:multiLevelType w:val="multilevel"/>
    <w:tmpl w:val="9D787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697CB5"/>
    <w:multiLevelType w:val="multilevel"/>
    <w:tmpl w:val="F75E6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DE79D9"/>
    <w:multiLevelType w:val="multilevel"/>
    <w:tmpl w:val="7E4A6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E639B7"/>
    <w:multiLevelType w:val="multilevel"/>
    <w:tmpl w:val="E05E1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7602451">
    <w:abstractNumId w:val="4"/>
  </w:num>
  <w:num w:numId="2" w16cid:durableId="1786727045">
    <w:abstractNumId w:val="6"/>
  </w:num>
  <w:num w:numId="3" w16cid:durableId="1798454330">
    <w:abstractNumId w:val="3"/>
  </w:num>
  <w:num w:numId="4" w16cid:durableId="105006000">
    <w:abstractNumId w:val="9"/>
  </w:num>
  <w:num w:numId="5" w16cid:durableId="995917421">
    <w:abstractNumId w:val="5"/>
  </w:num>
  <w:num w:numId="6" w16cid:durableId="1539973507">
    <w:abstractNumId w:val="0"/>
  </w:num>
  <w:num w:numId="7" w16cid:durableId="1028871724">
    <w:abstractNumId w:val="2"/>
  </w:num>
  <w:num w:numId="8" w16cid:durableId="1179660025">
    <w:abstractNumId w:val="8"/>
  </w:num>
  <w:num w:numId="9" w16cid:durableId="155150209">
    <w:abstractNumId w:val="7"/>
  </w:num>
  <w:num w:numId="10" w16cid:durableId="14178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1A9"/>
    <w:rsid w:val="006A4079"/>
    <w:rsid w:val="00C031A9"/>
    <w:rsid w:val="00DF093F"/>
    <w:rsid w:val="00E137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7EED"/>
  <w15:docId w15:val="{43E569F5-060E-4ECA-BEE2-EE64F844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bCs/>
      <w:sz w:val="48"/>
      <w:szCs w:val="48"/>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uiPriority w:val="9"/>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header"/>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table" w:customStyle="1" w:styleId="ae">
    <w:basedOn w:val="TableNormal4"/>
    <w:pPr>
      <w:spacing w:after="0" w:line="240" w:lineRule="auto"/>
    </w:pPr>
    <w:tblPr>
      <w:tblStyleRowBandSize w:val="1"/>
      <w:tblStyleColBandSize w:val="1"/>
      <w:tblCellMar>
        <w:left w:w="108" w:type="dxa"/>
        <w:right w:w="108" w:type="dxa"/>
      </w:tblCellMar>
    </w:tblPr>
  </w:style>
  <w:style w:type="table" w:customStyle="1" w:styleId="af">
    <w:basedOn w:val="TableNormal4"/>
    <w:pPr>
      <w:spacing w:after="0" w:line="240" w:lineRule="auto"/>
    </w:pPr>
    <w:tblPr>
      <w:tblStyleRowBandSize w:val="1"/>
      <w:tblStyleColBandSize w:val="1"/>
      <w:tblCellMar>
        <w:left w:w="108" w:type="dxa"/>
        <w:right w:w="108" w:type="dxa"/>
      </w:tblCellMar>
    </w:tblPr>
  </w:style>
  <w:style w:type="table" w:customStyle="1" w:styleId="af0">
    <w:basedOn w:val="TableNormal4"/>
    <w:pPr>
      <w:spacing w:after="0" w:line="240" w:lineRule="auto"/>
    </w:pPr>
    <w:tblPr>
      <w:tblStyleRowBandSize w:val="1"/>
      <w:tblStyleColBandSize w:val="1"/>
      <w:tblCellMar>
        <w:left w:w="108" w:type="dxa"/>
        <w:right w:w="108" w:type="dxa"/>
      </w:tblCellMar>
    </w:tblPr>
  </w:style>
  <w:style w:type="table" w:customStyle="1" w:styleId="af1">
    <w:basedOn w:val="TableNormal4"/>
    <w:pPr>
      <w:spacing w:after="0" w:line="240" w:lineRule="auto"/>
    </w:pPr>
    <w:tblPr>
      <w:tblStyleRowBandSize w:val="1"/>
      <w:tblStyleColBandSize w:val="1"/>
      <w:tblCellMar>
        <w:left w:w="108" w:type="dxa"/>
        <w:right w:w="108"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pPr>
      <w:spacing w:after="0" w:line="240" w:lineRule="auto"/>
    </w:pPr>
    <w:tblPr>
      <w:tblStyleRowBandSize w:val="1"/>
      <w:tblStyleColBandSize w:val="1"/>
      <w:tblCellMar>
        <w:left w:w="108" w:type="dxa"/>
        <w:right w:w="108" w:type="dxa"/>
      </w:tblCellMar>
    </w:tblPr>
  </w:style>
  <w:style w:type="character" w:styleId="af4">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f5">
    <w:basedOn w:val="TableNormal2"/>
    <w:pPr>
      <w:spacing w:after="0" w:line="240" w:lineRule="auto"/>
    </w:pPr>
    <w:tblPr>
      <w:tblStyleRowBandSize w:val="1"/>
      <w:tblStyleColBandSize w:val="1"/>
      <w:tblCellMar>
        <w:left w:w="108" w:type="dxa"/>
        <w:right w:w="108" w:type="dxa"/>
      </w:tblCellMar>
    </w:tblPr>
  </w:style>
  <w:style w:type="table" w:customStyle="1" w:styleId="af6">
    <w:basedOn w:val="TableNormal2"/>
    <w:pPr>
      <w:spacing w:after="0" w:line="240" w:lineRule="auto"/>
    </w:pPr>
    <w:tblPr>
      <w:tblStyleRowBandSize w:val="1"/>
      <w:tblStyleColBandSize w:val="1"/>
      <w:tblCellMar>
        <w:left w:w="108" w:type="dxa"/>
        <w:right w:w="108" w:type="dxa"/>
      </w:tblCellMar>
    </w:tblPr>
  </w:style>
  <w:style w:type="table" w:customStyle="1" w:styleId="af7">
    <w:basedOn w:val="TableNormal2"/>
    <w:pPr>
      <w:spacing w:after="0" w:line="240" w:lineRule="auto"/>
    </w:pPr>
    <w:tblPr>
      <w:tblStyleRowBandSize w:val="1"/>
      <w:tblStyleColBandSize w:val="1"/>
      <w:tblCellMar>
        <w:left w:w="108" w:type="dxa"/>
        <w:right w:w="108" w:type="dxa"/>
      </w:tblCellMar>
    </w:tblPr>
  </w:style>
  <w:style w:type="table" w:customStyle="1" w:styleId="af8">
    <w:basedOn w:val="TableNormal2"/>
    <w:pPr>
      <w:spacing w:after="0" w:line="240" w:lineRule="auto"/>
    </w:pPr>
    <w:tblPr>
      <w:tblStyleRowBandSize w:val="1"/>
      <w:tblStyleColBandSize w:val="1"/>
      <w:tblCellMar>
        <w:left w:w="108" w:type="dxa"/>
        <w:right w:w="108" w:type="dxa"/>
      </w:tblCellMar>
    </w:tblPr>
  </w:style>
  <w:style w:type="paragraph" w:styleId="af9">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a">
    <w:basedOn w:val="TableNormal2"/>
    <w:tblPr>
      <w:tblStyleRowBandSize w:val="1"/>
      <w:tblStyleColBandSize w:val="1"/>
    </w:tblPr>
  </w:style>
  <w:style w:type="table" w:customStyle="1" w:styleId="afb">
    <w:basedOn w:val="TableNormal2"/>
    <w:pPr>
      <w:spacing w:after="0" w:line="240" w:lineRule="auto"/>
    </w:pPr>
    <w:tblPr>
      <w:tblStyleRowBandSize w:val="1"/>
      <w:tblStyleColBandSize w:val="1"/>
      <w:tblCellMar>
        <w:left w:w="108" w:type="dxa"/>
        <w:right w:w="108" w:type="dxa"/>
      </w:tblCellMar>
    </w:tblPr>
  </w:style>
  <w:style w:type="table" w:customStyle="1" w:styleId="afc">
    <w:basedOn w:val="TableNormal2"/>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7B7/5BgDQGsPEFhSnQKkdbTePA==">CgMxLjAaHgoBMBIZChcICVITChF0YWJsZS4ycmZ1OTJiZjdydDIIaC5namRneHMyDmguNDkzZHdzcmM5YW9mMg5oLjRjeXdxazI2MHR0aDIOaC5vNTQxdTA0Ymxkb3E4AHIhMTcyU0lwNWdLWFVRSWNpcWZyU1JmVk1FZlJoSGo1Vll4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1477</Words>
  <Characters>7982</Characters>
  <Application>Microsoft Office Word</Application>
  <DocSecurity>0</DocSecurity>
  <Lines>66</Lines>
  <Paragraphs>18</Paragraphs>
  <ScaleCrop>false</ScaleCrop>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2</cp:revision>
  <dcterms:created xsi:type="dcterms:W3CDTF">2025-05-03T14:49:00Z</dcterms:created>
  <dcterms:modified xsi:type="dcterms:W3CDTF">2026-02-06T19:39:00Z</dcterms:modified>
</cp:coreProperties>
</file>